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69"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05"/>
        <w:gridCol w:w="4111"/>
        <w:gridCol w:w="1843"/>
        <w:gridCol w:w="2410"/>
      </w:tblGrid>
      <w:tr w:rsidR="00FE6F94" w:rsidRPr="00FE6F94" w14:paraId="31E308E9" w14:textId="77777777" w:rsidTr="00FE6F94">
        <w:trPr>
          <w:cantSplit/>
        </w:trPr>
        <w:tc>
          <w:tcPr>
            <w:tcW w:w="1305" w:type="dxa"/>
          </w:tcPr>
          <w:p w14:paraId="17EFCF1C" w14:textId="77777777" w:rsidR="00FE6F94" w:rsidRPr="00FE6F94" w:rsidRDefault="00FE6F94" w:rsidP="00FE6F94">
            <w:pPr>
              <w:keepLines/>
              <w:overflowPunct w:val="0"/>
              <w:autoSpaceDE w:val="0"/>
              <w:autoSpaceDN w:val="0"/>
              <w:adjustRightInd w:val="0"/>
              <w:spacing w:before="120" w:after="60"/>
              <w:jc w:val="both"/>
              <w:textAlignment w:val="baseline"/>
              <w:rPr>
                <w:rFonts w:ascii="Tahoma" w:hAnsi="Tahoma" w:cs="Tahoma"/>
                <w:b/>
                <w:sz w:val="22"/>
                <w:szCs w:val="22"/>
              </w:rPr>
            </w:pPr>
            <w:r w:rsidRPr="00FE6F94">
              <w:rPr>
                <w:rFonts w:ascii="Tahoma" w:hAnsi="Tahoma" w:cs="Tahoma"/>
                <w:b/>
                <w:sz w:val="22"/>
                <w:szCs w:val="22"/>
              </w:rPr>
              <w:t>Job Title:</w:t>
            </w:r>
          </w:p>
        </w:tc>
        <w:tc>
          <w:tcPr>
            <w:tcW w:w="4111" w:type="dxa"/>
          </w:tcPr>
          <w:p w14:paraId="65E9253C" w14:textId="3CEFE628" w:rsidR="00FE6F94" w:rsidRPr="00FE6F94" w:rsidRDefault="00BC189C" w:rsidP="00FE6F94">
            <w:pPr>
              <w:keepLines/>
              <w:overflowPunct w:val="0"/>
              <w:autoSpaceDE w:val="0"/>
              <w:autoSpaceDN w:val="0"/>
              <w:adjustRightInd w:val="0"/>
              <w:spacing w:before="120" w:after="60"/>
              <w:textAlignment w:val="baseline"/>
              <w:rPr>
                <w:rFonts w:ascii="Tahoma" w:hAnsi="Tahoma" w:cs="Tahoma"/>
                <w:bCs/>
                <w:sz w:val="22"/>
                <w:szCs w:val="22"/>
              </w:rPr>
            </w:pPr>
            <w:r>
              <w:rPr>
                <w:rFonts w:ascii="Tahoma" w:hAnsi="Tahoma" w:cs="Tahoma"/>
                <w:bCs/>
                <w:sz w:val="22"/>
                <w:szCs w:val="22"/>
              </w:rPr>
              <w:t>Capture Lead</w:t>
            </w:r>
          </w:p>
        </w:tc>
        <w:tc>
          <w:tcPr>
            <w:tcW w:w="1843" w:type="dxa"/>
          </w:tcPr>
          <w:p w14:paraId="3C465440" w14:textId="77777777" w:rsidR="00FE6F94" w:rsidRPr="00FE6F94" w:rsidRDefault="00FE6F94" w:rsidP="00FE6F94">
            <w:pPr>
              <w:keepLines/>
              <w:overflowPunct w:val="0"/>
              <w:autoSpaceDE w:val="0"/>
              <w:autoSpaceDN w:val="0"/>
              <w:adjustRightInd w:val="0"/>
              <w:spacing w:before="120" w:after="60"/>
              <w:jc w:val="both"/>
              <w:textAlignment w:val="baseline"/>
              <w:rPr>
                <w:rFonts w:ascii="Tahoma" w:hAnsi="Tahoma" w:cs="Tahoma"/>
                <w:b/>
                <w:sz w:val="22"/>
                <w:szCs w:val="22"/>
              </w:rPr>
            </w:pPr>
            <w:r w:rsidRPr="00FE6F94">
              <w:rPr>
                <w:rFonts w:ascii="Tahoma" w:hAnsi="Tahoma" w:cs="Tahoma"/>
                <w:b/>
                <w:sz w:val="22"/>
                <w:szCs w:val="22"/>
              </w:rPr>
              <w:t>Job Holder:</w:t>
            </w:r>
          </w:p>
        </w:tc>
        <w:tc>
          <w:tcPr>
            <w:tcW w:w="2410" w:type="dxa"/>
          </w:tcPr>
          <w:p w14:paraId="711AF2D7" w14:textId="301F3086" w:rsidR="00FE6F94" w:rsidRPr="00FE6F94" w:rsidRDefault="00BC189C" w:rsidP="00FE6F94">
            <w:pPr>
              <w:keepLines/>
              <w:overflowPunct w:val="0"/>
              <w:autoSpaceDE w:val="0"/>
              <w:autoSpaceDN w:val="0"/>
              <w:adjustRightInd w:val="0"/>
              <w:spacing w:before="120" w:after="60"/>
              <w:textAlignment w:val="baseline"/>
              <w:rPr>
                <w:rFonts w:ascii="Tahoma" w:hAnsi="Tahoma" w:cs="Tahoma"/>
                <w:bCs/>
                <w:sz w:val="22"/>
                <w:szCs w:val="22"/>
              </w:rPr>
            </w:pPr>
            <w:r>
              <w:rPr>
                <w:rFonts w:ascii="Tahoma" w:hAnsi="Tahoma" w:cs="Tahoma"/>
                <w:bCs/>
                <w:sz w:val="22"/>
                <w:szCs w:val="22"/>
              </w:rPr>
              <w:t>[TBA]</w:t>
            </w:r>
          </w:p>
        </w:tc>
      </w:tr>
      <w:tr w:rsidR="00FE6F94" w:rsidRPr="00FE6F94" w14:paraId="37A8F6A4" w14:textId="77777777" w:rsidTr="00FE6F94">
        <w:trPr>
          <w:cantSplit/>
        </w:trPr>
        <w:tc>
          <w:tcPr>
            <w:tcW w:w="1305" w:type="dxa"/>
          </w:tcPr>
          <w:p w14:paraId="6DD98E36" w14:textId="0627A0EA" w:rsidR="00FE6F94" w:rsidRPr="00FE6F94" w:rsidRDefault="00FE6F94" w:rsidP="00FE6F94">
            <w:pPr>
              <w:keepLines/>
              <w:overflowPunct w:val="0"/>
              <w:autoSpaceDE w:val="0"/>
              <w:autoSpaceDN w:val="0"/>
              <w:adjustRightInd w:val="0"/>
              <w:spacing w:before="120" w:after="60"/>
              <w:jc w:val="both"/>
              <w:textAlignment w:val="baseline"/>
              <w:rPr>
                <w:rFonts w:ascii="Tahoma" w:hAnsi="Tahoma" w:cs="Tahoma"/>
                <w:b/>
                <w:sz w:val="22"/>
                <w:szCs w:val="22"/>
              </w:rPr>
            </w:pPr>
            <w:r>
              <w:rPr>
                <w:rFonts w:ascii="Tahoma" w:hAnsi="Tahoma" w:cs="Tahoma"/>
                <w:b/>
                <w:sz w:val="22"/>
                <w:szCs w:val="22"/>
              </w:rPr>
              <w:t>Function</w:t>
            </w:r>
            <w:r w:rsidRPr="00FE6F94">
              <w:rPr>
                <w:rFonts w:ascii="Tahoma" w:hAnsi="Tahoma" w:cs="Tahoma"/>
                <w:b/>
                <w:sz w:val="22"/>
                <w:szCs w:val="22"/>
              </w:rPr>
              <w:t>:</w:t>
            </w:r>
          </w:p>
        </w:tc>
        <w:tc>
          <w:tcPr>
            <w:tcW w:w="4111" w:type="dxa"/>
          </w:tcPr>
          <w:p w14:paraId="4E3196F7" w14:textId="67C4B389" w:rsidR="00FE6F94" w:rsidRPr="00FE6F94" w:rsidRDefault="00AF4F1A" w:rsidP="00FE6F94">
            <w:pPr>
              <w:keepLines/>
              <w:overflowPunct w:val="0"/>
              <w:autoSpaceDE w:val="0"/>
              <w:autoSpaceDN w:val="0"/>
              <w:adjustRightInd w:val="0"/>
              <w:spacing w:before="120" w:after="60"/>
              <w:jc w:val="both"/>
              <w:textAlignment w:val="baseline"/>
              <w:rPr>
                <w:rFonts w:ascii="Tahoma" w:hAnsi="Tahoma" w:cs="Tahoma"/>
                <w:bCs/>
                <w:sz w:val="22"/>
                <w:szCs w:val="22"/>
              </w:rPr>
            </w:pPr>
            <w:r>
              <w:rPr>
                <w:rFonts w:ascii="Tahoma" w:hAnsi="Tahoma" w:cs="Tahoma"/>
                <w:bCs/>
                <w:sz w:val="22"/>
                <w:szCs w:val="22"/>
              </w:rPr>
              <w:t>Business Development</w:t>
            </w:r>
            <w:r w:rsidR="00FE6F94">
              <w:rPr>
                <w:rFonts w:ascii="Tahoma" w:hAnsi="Tahoma" w:cs="Tahoma"/>
                <w:bCs/>
                <w:sz w:val="22"/>
                <w:szCs w:val="22"/>
              </w:rPr>
              <w:t xml:space="preserve"> Directorate</w:t>
            </w:r>
          </w:p>
        </w:tc>
        <w:tc>
          <w:tcPr>
            <w:tcW w:w="1843" w:type="dxa"/>
          </w:tcPr>
          <w:p w14:paraId="5F796A8E" w14:textId="12125171" w:rsidR="00FE6F94" w:rsidRPr="00FE6F94" w:rsidRDefault="00FE6F94" w:rsidP="00FE6F94">
            <w:pPr>
              <w:keepLines/>
              <w:overflowPunct w:val="0"/>
              <w:autoSpaceDE w:val="0"/>
              <w:autoSpaceDN w:val="0"/>
              <w:adjustRightInd w:val="0"/>
              <w:spacing w:before="120" w:after="60"/>
              <w:jc w:val="both"/>
              <w:textAlignment w:val="baseline"/>
              <w:rPr>
                <w:rFonts w:ascii="Tahoma" w:hAnsi="Tahoma" w:cs="Tahoma"/>
                <w:b/>
                <w:sz w:val="22"/>
                <w:szCs w:val="22"/>
              </w:rPr>
            </w:pPr>
            <w:r w:rsidRPr="00FE6F94">
              <w:rPr>
                <w:rFonts w:ascii="Tahoma" w:hAnsi="Tahoma" w:cs="Tahoma"/>
                <w:b/>
                <w:sz w:val="22"/>
                <w:szCs w:val="22"/>
              </w:rPr>
              <w:t>Marke</w:t>
            </w:r>
            <w:r>
              <w:rPr>
                <w:rFonts w:ascii="Tahoma" w:hAnsi="Tahoma" w:cs="Tahoma"/>
                <w:b/>
                <w:sz w:val="22"/>
                <w:szCs w:val="22"/>
              </w:rPr>
              <w:t>t</w:t>
            </w:r>
            <w:r w:rsidRPr="00FE6F94">
              <w:rPr>
                <w:rFonts w:ascii="Tahoma" w:hAnsi="Tahoma" w:cs="Tahoma"/>
                <w:b/>
                <w:sz w:val="22"/>
                <w:szCs w:val="22"/>
              </w:rPr>
              <w:t xml:space="preserve"> Sector:</w:t>
            </w:r>
          </w:p>
        </w:tc>
        <w:tc>
          <w:tcPr>
            <w:tcW w:w="2410" w:type="dxa"/>
          </w:tcPr>
          <w:p w14:paraId="4FF9A7D8" w14:textId="77777777" w:rsidR="00FE6F94" w:rsidRPr="00FE6F94" w:rsidRDefault="00FE6F94" w:rsidP="00FE6F94">
            <w:pPr>
              <w:keepLines/>
              <w:overflowPunct w:val="0"/>
              <w:autoSpaceDE w:val="0"/>
              <w:autoSpaceDN w:val="0"/>
              <w:adjustRightInd w:val="0"/>
              <w:spacing w:before="120" w:after="60"/>
              <w:jc w:val="both"/>
              <w:textAlignment w:val="baseline"/>
              <w:rPr>
                <w:rFonts w:ascii="Tahoma" w:hAnsi="Tahoma" w:cs="Tahoma"/>
                <w:bCs/>
                <w:sz w:val="22"/>
                <w:szCs w:val="22"/>
              </w:rPr>
            </w:pPr>
            <w:r w:rsidRPr="00FE6F94">
              <w:rPr>
                <w:rFonts w:ascii="Tahoma" w:hAnsi="Tahoma" w:cs="Tahoma"/>
                <w:bCs/>
                <w:sz w:val="22"/>
                <w:szCs w:val="22"/>
              </w:rPr>
              <w:t>Defence</w:t>
            </w:r>
          </w:p>
        </w:tc>
      </w:tr>
      <w:tr w:rsidR="00FE6F94" w:rsidRPr="00FE6F94" w14:paraId="716B96BE" w14:textId="77777777" w:rsidTr="00FE6F94">
        <w:trPr>
          <w:cantSplit/>
        </w:trPr>
        <w:tc>
          <w:tcPr>
            <w:tcW w:w="1305" w:type="dxa"/>
          </w:tcPr>
          <w:p w14:paraId="680ABE01" w14:textId="77777777" w:rsidR="00FE6F94" w:rsidRPr="00FE6F94" w:rsidRDefault="00FE6F94" w:rsidP="00FE6F94">
            <w:pPr>
              <w:keepLines/>
              <w:overflowPunct w:val="0"/>
              <w:autoSpaceDE w:val="0"/>
              <w:autoSpaceDN w:val="0"/>
              <w:adjustRightInd w:val="0"/>
              <w:spacing w:before="120" w:after="60"/>
              <w:jc w:val="both"/>
              <w:textAlignment w:val="baseline"/>
              <w:rPr>
                <w:rFonts w:ascii="Tahoma" w:hAnsi="Tahoma" w:cs="Tahoma"/>
                <w:b/>
                <w:sz w:val="22"/>
                <w:szCs w:val="22"/>
              </w:rPr>
            </w:pPr>
            <w:r w:rsidRPr="00FE6F94">
              <w:rPr>
                <w:rFonts w:ascii="Tahoma" w:hAnsi="Tahoma" w:cs="Tahoma"/>
                <w:b/>
                <w:sz w:val="22"/>
                <w:szCs w:val="22"/>
              </w:rPr>
              <w:t>Grade:</w:t>
            </w:r>
          </w:p>
        </w:tc>
        <w:tc>
          <w:tcPr>
            <w:tcW w:w="4111" w:type="dxa"/>
          </w:tcPr>
          <w:p w14:paraId="7F2810B0" w14:textId="5E9FB576" w:rsidR="00FE6F94" w:rsidRPr="00FE6F94" w:rsidRDefault="00BC189C" w:rsidP="00FE6F94">
            <w:pPr>
              <w:keepLines/>
              <w:overflowPunct w:val="0"/>
              <w:autoSpaceDE w:val="0"/>
              <w:autoSpaceDN w:val="0"/>
              <w:adjustRightInd w:val="0"/>
              <w:spacing w:before="120" w:after="60"/>
              <w:jc w:val="both"/>
              <w:textAlignment w:val="baseline"/>
              <w:rPr>
                <w:rFonts w:ascii="Tahoma" w:hAnsi="Tahoma" w:cs="Tahoma"/>
                <w:bCs/>
                <w:sz w:val="22"/>
                <w:szCs w:val="22"/>
              </w:rPr>
            </w:pPr>
            <w:r>
              <w:rPr>
                <w:rFonts w:ascii="Tahoma" w:hAnsi="Tahoma" w:cs="Tahoma"/>
                <w:bCs/>
                <w:sz w:val="22"/>
                <w:szCs w:val="22"/>
              </w:rPr>
              <w:t>[TBA – Exec 1?]</w:t>
            </w:r>
          </w:p>
        </w:tc>
        <w:tc>
          <w:tcPr>
            <w:tcW w:w="1843" w:type="dxa"/>
          </w:tcPr>
          <w:p w14:paraId="3F153875" w14:textId="77777777" w:rsidR="00FE6F94" w:rsidRPr="00FE6F94" w:rsidRDefault="00FE6F94" w:rsidP="00FE6F94">
            <w:pPr>
              <w:keepLines/>
              <w:overflowPunct w:val="0"/>
              <w:autoSpaceDE w:val="0"/>
              <w:autoSpaceDN w:val="0"/>
              <w:adjustRightInd w:val="0"/>
              <w:spacing w:before="120" w:after="60"/>
              <w:jc w:val="both"/>
              <w:textAlignment w:val="baseline"/>
              <w:rPr>
                <w:rFonts w:ascii="Tahoma" w:hAnsi="Tahoma" w:cs="Tahoma"/>
                <w:b/>
                <w:sz w:val="22"/>
                <w:szCs w:val="22"/>
              </w:rPr>
            </w:pPr>
            <w:r w:rsidRPr="00FE6F94">
              <w:rPr>
                <w:rFonts w:ascii="Tahoma" w:hAnsi="Tahoma" w:cs="Tahoma"/>
                <w:b/>
                <w:bCs/>
                <w:sz w:val="22"/>
                <w:szCs w:val="22"/>
              </w:rPr>
              <w:t>HR Reference:</w:t>
            </w:r>
          </w:p>
        </w:tc>
        <w:tc>
          <w:tcPr>
            <w:tcW w:w="2410" w:type="dxa"/>
          </w:tcPr>
          <w:p w14:paraId="2C23B88C" w14:textId="77777777" w:rsidR="00FE6F94" w:rsidRPr="00FE6F94" w:rsidRDefault="00FE6F94" w:rsidP="00FE6F94">
            <w:pPr>
              <w:keepLines/>
              <w:overflowPunct w:val="0"/>
              <w:autoSpaceDE w:val="0"/>
              <w:autoSpaceDN w:val="0"/>
              <w:adjustRightInd w:val="0"/>
              <w:spacing w:before="120" w:after="60"/>
              <w:jc w:val="both"/>
              <w:textAlignment w:val="baseline"/>
              <w:rPr>
                <w:rFonts w:ascii="Tahoma" w:hAnsi="Tahoma" w:cs="Tahoma"/>
                <w:bCs/>
                <w:color w:val="FF0000"/>
                <w:sz w:val="22"/>
                <w:szCs w:val="22"/>
              </w:rPr>
            </w:pPr>
          </w:p>
        </w:tc>
      </w:tr>
    </w:tbl>
    <w:p w14:paraId="396AAAC4" w14:textId="3C8A2E11" w:rsidR="003B3A5C" w:rsidRPr="003B3A5C" w:rsidRDefault="003B3A5C" w:rsidP="003B3A5C">
      <w:pPr>
        <w:keepNext/>
        <w:keepLines/>
        <w:overflowPunct w:val="0"/>
        <w:autoSpaceDE w:val="0"/>
        <w:autoSpaceDN w:val="0"/>
        <w:adjustRightInd w:val="0"/>
        <w:spacing w:before="240" w:after="60"/>
        <w:jc w:val="both"/>
        <w:textAlignment w:val="baseline"/>
        <w:outlineLvl w:val="1"/>
        <w:rPr>
          <w:rFonts w:ascii="Arial" w:hAnsi="Arial" w:cs="Arial"/>
          <w:b/>
          <w:caps/>
          <w:sz w:val="22"/>
          <w:szCs w:val="22"/>
        </w:rPr>
      </w:pPr>
      <w:r w:rsidRPr="003B3A5C">
        <w:rPr>
          <w:rFonts w:ascii="Arial" w:hAnsi="Arial" w:cs="Arial"/>
          <w:b/>
          <w:caps/>
          <w:sz w:val="22"/>
          <w:szCs w:val="22"/>
        </w:rPr>
        <w:t>The Company</w:t>
      </w:r>
    </w:p>
    <w:p w14:paraId="4C25FC51" w14:textId="355E6AE9" w:rsidR="003B3A5C" w:rsidRPr="003B3A5C" w:rsidRDefault="00033155" w:rsidP="003B3A5C">
      <w:pPr>
        <w:keepLines/>
        <w:overflowPunct w:val="0"/>
        <w:autoSpaceDE w:val="0"/>
        <w:autoSpaceDN w:val="0"/>
        <w:adjustRightInd w:val="0"/>
        <w:spacing w:before="120"/>
        <w:jc w:val="both"/>
        <w:textAlignment w:val="baseline"/>
        <w:rPr>
          <w:rFonts w:ascii="Arial" w:hAnsi="Arial" w:cs="Arial"/>
          <w:sz w:val="22"/>
          <w:szCs w:val="20"/>
        </w:rPr>
      </w:pPr>
      <w:r w:rsidRPr="00033155">
        <w:rPr>
          <w:rFonts w:ascii="Arial" w:hAnsi="Arial" w:cs="Arial"/>
          <w:sz w:val="22"/>
          <w:szCs w:val="20"/>
        </w:rPr>
        <w:t>SEA is a successful and growing mid-tier company specialising in the design, development, and manufacture of proprietary maritime defence products for domestic and international customers</w:t>
      </w:r>
      <w:r w:rsidR="003B3A5C" w:rsidRPr="003B3A5C">
        <w:rPr>
          <w:rFonts w:ascii="Arial" w:hAnsi="Arial" w:cs="Arial"/>
          <w:sz w:val="22"/>
          <w:szCs w:val="20"/>
        </w:rPr>
        <w:t xml:space="preserve">. </w:t>
      </w:r>
    </w:p>
    <w:p w14:paraId="684D8478" w14:textId="2626E66C" w:rsidR="003B3A5C" w:rsidRPr="003B3A5C" w:rsidRDefault="003B3A5C" w:rsidP="003B3A5C">
      <w:pPr>
        <w:keepLines/>
        <w:overflowPunct w:val="0"/>
        <w:autoSpaceDE w:val="0"/>
        <w:autoSpaceDN w:val="0"/>
        <w:adjustRightInd w:val="0"/>
        <w:spacing w:before="120"/>
        <w:jc w:val="both"/>
        <w:textAlignment w:val="baseline"/>
        <w:rPr>
          <w:rFonts w:ascii="Tahoma" w:hAnsi="Tahoma"/>
          <w:sz w:val="22"/>
          <w:szCs w:val="20"/>
        </w:rPr>
      </w:pPr>
      <w:r w:rsidRPr="003B3A5C">
        <w:rPr>
          <w:rFonts w:ascii="Arial" w:hAnsi="Arial" w:cs="Arial"/>
          <w:sz w:val="22"/>
          <w:szCs w:val="20"/>
        </w:rPr>
        <w:t xml:space="preserve">SEA is a wholly owned subsidiary of Cohort PLC, and </w:t>
      </w:r>
      <w:bookmarkStart w:id="0" w:name="_Hlk153874366"/>
      <w:r w:rsidRPr="003B3A5C">
        <w:rPr>
          <w:rFonts w:ascii="Arial" w:hAnsi="Arial" w:cs="Arial"/>
          <w:sz w:val="22"/>
          <w:szCs w:val="20"/>
        </w:rPr>
        <w:t>operates as an independent, agile, and responsive international business</w:t>
      </w:r>
      <w:bookmarkEnd w:id="0"/>
      <w:r w:rsidRPr="003B3A5C">
        <w:rPr>
          <w:rFonts w:ascii="Arial" w:hAnsi="Arial" w:cs="Arial"/>
          <w:sz w:val="22"/>
          <w:szCs w:val="22"/>
        </w:rPr>
        <w:t>, with a subsidiary in Canada and customers in the UK, Europe, Far East, The Americas, and Australasia.</w:t>
      </w:r>
    </w:p>
    <w:p w14:paraId="00DFCFA8" w14:textId="77777777" w:rsidR="003B3A5C" w:rsidRPr="003B3A5C" w:rsidRDefault="003B3A5C" w:rsidP="0012747E">
      <w:pPr>
        <w:keepNext/>
        <w:keepLines/>
        <w:overflowPunct w:val="0"/>
        <w:autoSpaceDE w:val="0"/>
        <w:autoSpaceDN w:val="0"/>
        <w:adjustRightInd w:val="0"/>
        <w:spacing w:before="300" w:after="120"/>
        <w:jc w:val="both"/>
        <w:textAlignment w:val="baseline"/>
        <w:outlineLvl w:val="1"/>
        <w:rPr>
          <w:rFonts w:ascii="Arial" w:hAnsi="Arial" w:cs="Arial"/>
          <w:b/>
          <w:caps/>
          <w:sz w:val="22"/>
          <w:szCs w:val="22"/>
        </w:rPr>
      </w:pPr>
      <w:r w:rsidRPr="003B3A5C">
        <w:rPr>
          <w:rFonts w:ascii="Arial" w:hAnsi="Arial" w:cs="Arial"/>
          <w:b/>
          <w:caps/>
          <w:sz w:val="22"/>
          <w:szCs w:val="22"/>
        </w:rPr>
        <w:t>Role PURPOSE</w:t>
      </w:r>
    </w:p>
    <w:p w14:paraId="195447D0" w14:textId="77777777" w:rsidR="00BC189C" w:rsidRDefault="00BC189C" w:rsidP="00B47310">
      <w:pPr>
        <w:keepNext/>
        <w:keepLines/>
        <w:overflowPunct w:val="0"/>
        <w:autoSpaceDE w:val="0"/>
        <w:autoSpaceDN w:val="0"/>
        <w:adjustRightInd w:val="0"/>
        <w:spacing w:before="300" w:after="120"/>
        <w:jc w:val="both"/>
        <w:textAlignment w:val="baseline"/>
        <w:outlineLvl w:val="1"/>
        <w:rPr>
          <w:rFonts w:ascii="Arial" w:hAnsi="Arial" w:cs="Arial"/>
          <w:sz w:val="22"/>
          <w:szCs w:val="20"/>
        </w:rPr>
      </w:pPr>
      <w:r w:rsidRPr="00BC189C">
        <w:rPr>
          <w:rFonts w:ascii="Arial" w:hAnsi="Arial" w:cs="Arial"/>
          <w:sz w:val="22"/>
          <w:szCs w:val="20"/>
        </w:rPr>
        <w:t>The purpose of this role is to lead capture activities for qualified opportunities, shaping SEA’s winning strategy from early engagement through to bid submission in line with SEA’s Business Winning Framework and governance gates.</w:t>
      </w:r>
    </w:p>
    <w:p w14:paraId="12A08872" w14:textId="6946A128" w:rsidR="00BC189C" w:rsidRDefault="00BC189C" w:rsidP="00B47310">
      <w:pPr>
        <w:keepNext/>
        <w:keepLines/>
        <w:overflowPunct w:val="0"/>
        <w:autoSpaceDE w:val="0"/>
        <w:autoSpaceDN w:val="0"/>
        <w:adjustRightInd w:val="0"/>
        <w:spacing w:before="300" w:after="120"/>
        <w:jc w:val="both"/>
        <w:textAlignment w:val="baseline"/>
        <w:outlineLvl w:val="1"/>
        <w:rPr>
          <w:rFonts w:ascii="Arial" w:hAnsi="Arial" w:cs="Arial"/>
          <w:sz w:val="22"/>
          <w:szCs w:val="20"/>
        </w:rPr>
      </w:pPr>
      <w:r w:rsidRPr="00BC189C">
        <w:rPr>
          <w:rFonts w:ascii="Arial" w:hAnsi="Arial" w:cs="Arial"/>
          <w:sz w:val="22"/>
          <w:szCs w:val="20"/>
        </w:rPr>
        <w:t>The Capture Lead owns the capture plan, win strategy and customer/partner campaign, coordinating technical, commercial and delivery stakeholders to position SEA as the preferred</w:t>
      </w:r>
      <w:r w:rsidR="006C0631">
        <w:rPr>
          <w:rFonts w:ascii="Arial" w:hAnsi="Arial" w:cs="Arial"/>
          <w:sz w:val="22"/>
          <w:szCs w:val="20"/>
        </w:rPr>
        <w:t>/winning</w:t>
      </w:r>
      <w:r w:rsidRPr="00BC189C">
        <w:rPr>
          <w:rFonts w:ascii="Arial" w:hAnsi="Arial" w:cs="Arial"/>
          <w:sz w:val="22"/>
          <w:szCs w:val="20"/>
        </w:rPr>
        <w:t xml:space="preserve"> bidder and to secure profitable, deliverable orders across SEA’s defence portfolio</w:t>
      </w:r>
      <w:r w:rsidR="006C0631">
        <w:rPr>
          <w:rFonts w:ascii="Arial" w:hAnsi="Arial" w:cs="Arial"/>
          <w:sz w:val="22"/>
          <w:szCs w:val="20"/>
        </w:rPr>
        <w:t>.</w:t>
      </w:r>
    </w:p>
    <w:p w14:paraId="3EECC9B4" w14:textId="6FB6BB1D" w:rsidR="00FE59C1" w:rsidRPr="00454189" w:rsidRDefault="00B47310" w:rsidP="00454189">
      <w:pPr>
        <w:keepNext/>
        <w:keepLines/>
        <w:overflowPunct w:val="0"/>
        <w:autoSpaceDE w:val="0"/>
        <w:autoSpaceDN w:val="0"/>
        <w:adjustRightInd w:val="0"/>
        <w:spacing w:before="300" w:after="120"/>
        <w:jc w:val="both"/>
        <w:textAlignment w:val="baseline"/>
        <w:outlineLvl w:val="1"/>
        <w:rPr>
          <w:rFonts w:ascii="Arial" w:hAnsi="Arial" w:cs="Arial"/>
          <w:b/>
          <w:caps/>
          <w:sz w:val="22"/>
          <w:szCs w:val="22"/>
        </w:rPr>
      </w:pPr>
      <w:r w:rsidRPr="00B47310">
        <w:rPr>
          <w:rFonts w:ascii="Arial" w:hAnsi="Arial" w:cs="Arial"/>
          <w:b/>
          <w:caps/>
          <w:sz w:val="22"/>
          <w:szCs w:val="22"/>
        </w:rPr>
        <w:t>Responsibilities</w:t>
      </w:r>
    </w:p>
    <w:p w14:paraId="5A52F18B" w14:textId="77777777" w:rsidR="00BC189C" w:rsidRPr="00BC189C" w:rsidRDefault="00BC189C">
      <w:pPr>
        <w:numPr>
          <w:ilvl w:val="0"/>
          <w:numId w:val="2"/>
        </w:numPr>
        <w:autoSpaceDE w:val="0"/>
        <w:autoSpaceDN w:val="0"/>
        <w:adjustRightInd w:val="0"/>
        <w:spacing w:before="60"/>
        <w:ind w:left="426" w:hanging="357"/>
        <w:rPr>
          <w:rFonts w:ascii="Arial" w:hAnsi="Arial" w:cs="Arial"/>
          <w:color w:val="333333"/>
          <w:sz w:val="22"/>
          <w:szCs w:val="22"/>
        </w:rPr>
      </w:pPr>
      <w:r w:rsidRPr="00BC189C">
        <w:rPr>
          <w:rFonts w:ascii="Arial" w:hAnsi="Arial" w:cs="Arial"/>
          <w:color w:val="333333"/>
          <w:sz w:val="22"/>
          <w:szCs w:val="22"/>
        </w:rPr>
        <w:t>Own the end-to-end capture plan for assigned opportunities (typically Gate 1 to Gate 3), including the customer engagement plan, stakeholder map, competitive assessment and win themes.</w:t>
      </w:r>
    </w:p>
    <w:p w14:paraId="3B0949A6" w14:textId="77777777" w:rsidR="00BC189C" w:rsidRPr="00BC189C" w:rsidRDefault="00BC189C">
      <w:pPr>
        <w:numPr>
          <w:ilvl w:val="0"/>
          <w:numId w:val="2"/>
        </w:numPr>
        <w:autoSpaceDE w:val="0"/>
        <w:autoSpaceDN w:val="0"/>
        <w:adjustRightInd w:val="0"/>
        <w:spacing w:before="60"/>
        <w:ind w:left="426" w:hanging="357"/>
        <w:rPr>
          <w:rFonts w:ascii="Arial" w:hAnsi="Arial" w:cs="Arial"/>
          <w:color w:val="333333"/>
          <w:sz w:val="22"/>
          <w:szCs w:val="22"/>
        </w:rPr>
      </w:pPr>
      <w:r w:rsidRPr="00BC189C">
        <w:rPr>
          <w:rFonts w:ascii="Arial" w:hAnsi="Arial" w:cs="Arial"/>
          <w:color w:val="333333"/>
          <w:sz w:val="22"/>
          <w:szCs w:val="22"/>
        </w:rPr>
        <w:t>Define and communicate the win strategy and win story, ensuring alignment between customer need, SEA value proposition, solution approach, price position and delivery model.</w:t>
      </w:r>
    </w:p>
    <w:p w14:paraId="6E5B2B36" w14:textId="77777777" w:rsidR="00BC189C" w:rsidRPr="00BC189C" w:rsidRDefault="00BC189C">
      <w:pPr>
        <w:numPr>
          <w:ilvl w:val="0"/>
          <w:numId w:val="2"/>
        </w:numPr>
        <w:autoSpaceDE w:val="0"/>
        <w:autoSpaceDN w:val="0"/>
        <w:adjustRightInd w:val="0"/>
        <w:spacing w:before="60"/>
        <w:ind w:left="426" w:hanging="357"/>
        <w:rPr>
          <w:rFonts w:ascii="Arial" w:hAnsi="Arial" w:cs="Arial"/>
          <w:color w:val="333333"/>
          <w:sz w:val="22"/>
          <w:szCs w:val="22"/>
        </w:rPr>
      </w:pPr>
      <w:r w:rsidRPr="00BC189C">
        <w:rPr>
          <w:rFonts w:ascii="Arial" w:hAnsi="Arial" w:cs="Arial"/>
          <w:color w:val="333333"/>
          <w:sz w:val="22"/>
          <w:szCs w:val="22"/>
        </w:rPr>
        <w:t>Lead internal opportunity shaping activities: clarify requirements, identify solution options, assess risks/opportunities and drive mitigation/closure actions.</w:t>
      </w:r>
    </w:p>
    <w:p w14:paraId="3A95A284" w14:textId="77777777" w:rsidR="00BC189C" w:rsidRPr="00BC189C" w:rsidRDefault="00BC189C">
      <w:pPr>
        <w:numPr>
          <w:ilvl w:val="0"/>
          <w:numId w:val="2"/>
        </w:numPr>
        <w:autoSpaceDE w:val="0"/>
        <w:autoSpaceDN w:val="0"/>
        <w:adjustRightInd w:val="0"/>
        <w:spacing w:before="60"/>
        <w:ind w:left="426" w:hanging="357"/>
        <w:rPr>
          <w:rFonts w:ascii="Arial" w:hAnsi="Arial" w:cs="Arial"/>
          <w:color w:val="333333"/>
          <w:sz w:val="22"/>
          <w:szCs w:val="22"/>
        </w:rPr>
      </w:pPr>
      <w:r w:rsidRPr="00BC189C">
        <w:rPr>
          <w:rFonts w:ascii="Arial" w:hAnsi="Arial" w:cs="Arial"/>
          <w:color w:val="333333"/>
          <w:sz w:val="22"/>
          <w:szCs w:val="22"/>
        </w:rPr>
        <w:t>Coordinate bid readiness: develop the bid plan (schedule, resources, reviews), confirm bid roles (e.g., bid manager, engineering lead/design authority, commercial lead) and ensure the right SQEP is allocated.</w:t>
      </w:r>
    </w:p>
    <w:p w14:paraId="19886B03" w14:textId="77777777" w:rsidR="00BC189C" w:rsidRPr="00BC189C" w:rsidRDefault="00BC189C">
      <w:pPr>
        <w:numPr>
          <w:ilvl w:val="0"/>
          <w:numId w:val="2"/>
        </w:numPr>
        <w:autoSpaceDE w:val="0"/>
        <w:autoSpaceDN w:val="0"/>
        <w:adjustRightInd w:val="0"/>
        <w:spacing w:before="60"/>
        <w:ind w:left="426" w:hanging="357"/>
        <w:rPr>
          <w:rFonts w:ascii="Arial" w:hAnsi="Arial" w:cs="Arial"/>
          <w:color w:val="333333"/>
          <w:sz w:val="22"/>
          <w:szCs w:val="22"/>
        </w:rPr>
      </w:pPr>
      <w:r w:rsidRPr="00BC189C">
        <w:rPr>
          <w:rFonts w:ascii="Arial" w:hAnsi="Arial" w:cs="Arial"/>
          <w:color w:val="333333"/>
          <w:sz w:val="22"/>
          <w:szCs w:val="22"/>
        </w:rPr>
        <w:t>Chair/drive capture reviews and contribute to governance gate packs, ensuring compliance with SEA Business Winning processes and quality expectations.</w:t>
      </w:r>
    </w:p>
    <w:p w14:paraId="69CFA2DA" w14:textId="77777777" w:rsidR="006C0631" w:rsidRDefault="00BC189C">
      <w:pPr>
        <w:numPr>
          <w:ilvl w:val="0"/>
          <w:numId w:val="2"/>
        </w:numPr>
        <w:autoSpaceDE w:val="0"/>
        <w:autoSpaceDN w:val="0"/>
        <w:adjustRightInd w:val="0"/>
        <w:spacing w:before="60"/>
        <w:ind w:left="426" w:hanging="357"/>
        <w:rPr>
          <w:rFonts w:ascii="Arial" w:hAnsi="Arial" w:cs="Arial"/>
          <w:color w:val="333333"/>
          <w:sz w:val="22"/>
          <w:szCs w:val="22"/>
        </w:rPr>
      </w:pPr>
      <w:r w:rsidRPr="00BC189C">
        <w:rPr>
          <w:rFonts w:ascii="Arial" w:hAnsi="Arial" w:cs="Arial"/>
          <w:color w:val="333333"/>
          <w:sz w:val="22"/>
          <w:szCs w:val="22"/>
        </w:rPr>
        <w:t>Work closely with Engineering to develop credible</w:t>
      </w:r>
      <w:r w:rsidR="006C0631">
        <w:rPr>
          <w:rFonts w:ascii="Arial" w:hAnsi="Arial" w:cs="Arial"/>
          <w:color w:val="333333"/>
          <w:sz w:val="22"/>
          <w:szCs w:val="22"/>
        </w:rPr>
        <w:t>, compliant and compelling</w:t>
      </w:r>
      <w:r w:rsidRPr="00BC189C">
        <w:rPr>
          <w:rFonts w:ascii="Arial" w:hAnsi="Arial" w:cs="Arial"/>
          <w:color w:val="333333"/>
          <w:sz w:val="22"/>
          <w:szCs w:val="22"/>
        </w:rPr>
        <w:t xml:space="preserve"> technical solutions</w:t>
      </w:r>
    </w:p>
    <w:p w14:paraId="217E0964" w14:textId="378F34E0" w:rsidR="00BC189C" w:rsidRPr="00BC189C" w:rsidRDefault="006C0631">
      <w:pPr>
        <w:numPr>
          <w:ilvl w:val="0"/>
          <w:numId w:val="2"/>
        </w:numPr>
        <w:autoSpaceDE w:val="0"/>
        <w:autoSpaceDN w:val="0"/>
        <w:adjustRightInd w:val="0"/>
        <w:spacing w:before="60"/>
        <w:ind w:left="426" w:hanging="357"/>
        <w:rPr>
          <w:rFonts w:ascii="Arial" w:hAnsi="Arial" w:cs="Arial"/>
          <w:color w:val="333333"/>
          <w:sz w:val="22"/>
          <w:szCs w:val="22"/>
        </w:rPr>
      </w:pPr>
      <w:r>
        <w:rPr>
          <w:rFonts w:ascii="Arial" w:hAnsi="Arial" w:cs="Arial"/>
          <w:color w:val="333333"/>
          <w:sz w:val="22"/>
          <w:szCs w:val="22"/>
        </w:rPr>
        <w:t xml:space="preserve">Work close with Finance to develop </w:t>
      </w:r>
      <w:r w:rsidR="00BC189C" w:rsidRPr="00BC189C">
        <w:rPr>
          <w:rFonts w:ascii="Arial" w:hAnsi="Arial" w:cs="Arial"/>
          <w:color w:val="333333"/>
          <w:sz w:val="22"/>
          <w:szCs w:val="22"/>
        </w:rPr>
        <w:t xml:space="preserve">ROM/firm estimates, with clear assumptions, dependencies and </w:t>
      </w:r>
      <w:r>
        <w:rPr>
          <w:rFonts w:ascii="Arial" w:hAnsi="Arial" w:cs="Arial"/>
          <w:color w:val="333333"/>
          <w:sz w:val="22"/>
          <w:szCs w:val="22"/>
        </w:rPr>
        <w:t>a credible Basis of Estimate</w:t>
      </w:r>
      <w:r w:rsidR="00BC189C" w:rsidRPr="00BC189C">
        <w:rPr>
          <w:rFonts w:ascii="Arial" w:hAnsi="Arial" w:cs="Arial"/>
          <w:color w:val="333333"/>
          <w:sz w:val="22"/>
          <w:szCs w:val="22"/>
        </w:rPr>
        <w:t>.</w:t>
      </w:r>
    </w:p>
    <w:p w14:paraId="7B3AF6C0" w14:textId="77777777" w:rsidR="00BC189C" w:rsidRPr="00BC189C" w:rsidRDefault="00BC189C">
      <w:pPr>
        <w:numPr>
          <w:ilvl w:val="0"/>
          <w:numId w:val="2"/>
        </w:numPr>
        <w:autoSpaceDE w:val="0"/>
        <w:autoSpaceDN w:val="0"/>
        <w:adjustRightInd w:val="0"/>
        <w:spacing w:before="60"/>
        <w:ind w:left="426" w:hanging="357"/>
        <w:rPr>
          <w:rFonts w:ascii="Arial" w:hAnsi="Arial" w:cs="Arial"/>
          <w:color w:val="333333"/>
          <w:sz w:val="22"/>
          <w:szCs w:val="22"/>
        </w:rPr>
      </w:pPr>
      <w:r w:rsidRPr="00BC189C">
        <w:rPr>
          <w:rFonts w:ascii="Arial" w:hAnsi="Arial" w:cs="Arial"/>
          <w:color w:val="333333"/>
          <w:sz w:val="22"/>
          <w:szCs w:val="22"/>
        </w:rPr>
        <w:t>Work closely with Commercial/Legal to agree contracting strategy, identify and manage commercial risks (e.g., T&amp;Cs, payment profile, liabilities, export controls).</w:t>
      </w:r>
    </w:p>
    <w:p w14:paraId="20191126" w14:textId="77777777" w:rsidR="00BC189C" w:rsidRPr="00BC189C" w:rsidRDefault="00BC189C">
      <w:pPr>
        <w:numPr>
          <w:ilvl w:val="0"/>
          <w:numId w:val="2"/>
        </w:numPr>
        <w:autoSpaceDE w:val="0"/>
        <w:autoSpaceDN w:val="0"/>
        <w:adjustRightInd w:val="0"/>
        <w:spacing w:before="60"/>
        <w:ind w:left="426" w:hanging="357"/>
        <w:rPr>
          <w:rFonts w:ascii="Arial" w:hAnsi="Arial" w:cs="Arial"/>
          <w:color w:val="333333"/>
          <w:sz w:val="22"/>
          <w:szCs w:val="22"/>
        </w:rPr>
      </w:pPr>
      <w:r w:rsidRPr="00BC189C">
        <w:rPr>
          <w:rFonts w:ascii="Arial" w:hAnsi="Arial" w:cs="Arial"/>
          <w:color w:val="333333"/>
          <w:sz w:val="22"/>
          <w:szCs w:val="22"/>
        </w:rPr>
        <w:t>Manage customer and partner relationships professionally and ethically, representing SEA at meetings, demonstrations, exhibitions and industry events (UK and overseas).</w:t>
      </w:r>
    </w:p>
    <w:p w14:paraId="7CB399C5" w14:textId="77777777" w:rsidR="00BC189C" w:rsidRPr="00BC189C" w:rsidRDefault="00BC189C">
      <w:pPr>
        <w:numPr>
          <w:ilvl w:val="0"/>
          <w:numId w:val="2"/>
        </w:numPr>
        <w:autoSpaceDE w:val="0"/>
        <w:autoSpaceDN w:val="0"/>
        <w:adjustRightInd w:val="0"/>
        <w:spacing w:before="60"/>
        <w:ind w:left="426" w:hanging="357"/>
        <w:rPr>
          <w:rFonts w:ascii="Arial" w:hAnsi="Arial" w:cs="Arial"/>
          <w:color w:val="333333"/>
          <w:sz w:val="22"/>
          <w:szCs w:val="22"/>
        </w:rPr>
      </w:pPr>
      <w:r w:rsidRPr="00BC189C">
        <w:rPr>
          <w:rFonts w:ascii="Arial" w:hAnsi="Arial" w:cs="Arial"/>
          <w:color w:val="333333"/>
          <w:sz w:val="22"/>
          <w:szCs w:val="22"/>
        </w:rPr>
        <w:lastRenderedPageBreak/>
        <w:t>Maintain accurate opportunity data, actions and forecast inputs (pipeline, probability, phasing) to support IBP / order-intake forecasting and weekly opportunity reviews.</w:t>
      </w:r>
    </w:p>
    <w:p w14:paraId="111F18E6" w14:textId="77777777" w:rsidR="00BC189C" w:rsidRPr="00BC189C" w:rsidRDefault="00BC189C">
      <w:pPr>
        <w:numPr>
          <w:ilvl w:val="0"/>
          <w:numId w:val="2"/>
        </w:numPr>
        <w:autoSpaceDE w:val="0"/>
        <w:autoSpaceDN w:val="0"/>
        <w:adjustRightInd w:val="0"/>
        <w:spacing w:before="60"/>
        <w:ind w:left="426" w:hanging="357"/>
        <w:rPr>
          <w:rFonts w:ascii="Arial" w:hAnsi="Arial" w:cs="Arial"/>
          <w:color w:val="333333"/>
          <w:sz w:val="22"/>
          <w:szCs w:val="22"/>
        </w:rPr>
      </w:pPr>
      <w:r w:rsidRPr="00BC189C">
        <w:rPr>
          <w:rFonts w:ascii="Arial" w:hAnsi="Arial" w:cs="Arial"/>
          <w:color w:val="333333"/>
          <w:sz w:val="22"/>
          <w:szCs w:val="22"/>
        </w:rPr>
        <w:t>Support lessons learned and continuous improvement of SEA capture tools, templates and ways of working.</w:t>
      </w:r>
    </w:p>
    <w:p w14:paraId="6FB06339" w14:textId="4C9DE17F" w:rsidR="00FE59C1" w:rsidRDefault="00BC189C">
      <w:pPr>
        <w:numPr>
          <w:ilvl w:val="0"/>
          <w:numId w:val="2"/>
        </w:numPr>
        <w:autoSpaceDE w:val="0"/>
        <w:autoSpaceDN w:val="0"/>
        <w:adjustRightInd w:val="0"/>
        <w:spacing w:before="60"/>
        <w:ind w:left="426" w:hanging="357"/>
        <w:rPr>
          <w:rFonts w:ascii="Arial" w:hAnsi="Arial" w:cs="Arial"/>
          <w:color w:val="333333"/>
          <w:sz w:val="22"/>
          <w:szCs w:val="22"/>
        </w:rPr>
      </w:pPr>
      <w:r w:rsidRPr="00BC189C">
        <w:rPr>
          <w:rFonts w:ascii="Arial" w:hAnsi="Arial" w:cs="Arial"/>
          <w:color w:val="333333"/>
          <w:sz w:val="22"/>
          <w:szCs w:val="22"/>
        </w:rPr>
        <w:t>Understand and implement SEA Environmental, Health &amp; Safety policy, accepting individual responsibility and responsibility for those under their authority, including others who may be affected by SEA activities</w:t>
      </w:r>
      <w:r w:rsidR="006C0631">
        <w:rPr>
          <w:rFonts w:ascii="Arial" w:hAnsi="Arial" w:cs="Arial"/>
          <w:color w:val="333333"/>
          <w:sz w:val="22"/>
          <w:szCs w:val="22"/>
        </w:rPr>
        <w:t>.</w:t>
      </w:r>
    </w:p>
    <w:p w14:paraId="3B18D4CF" w14:textId="77777777" w:rsidR="00D63227" w:rsidRPr="006C0631" w:rsidRDefault="00D63227" w:rsidP="00D63227">
      <w:pPr>
        <w:autoSpaceDE w:val="0"/>
        <w:autoSpaceDN w:val="0"/>
        <w:adjustRightInd w:val="0"/>
        <w:spacing w:before="60"/>
        <w:ind w:left="426"/>
        <w:rPr>
          <w:rFonts w:ascii="Arial" w:hAnsi="Arial" w:cs="Arial"/>
          <w:color w:val="333333"/>
          <w:sz w:val="22"/>
          <w:szCs w:val="22"/>
        </w:rPr>
      </w:pPr>
    </w:p>
    <w:p w14:paraId="182E84A3" w14:textId="5EB299CF" w:rsidR="006C0631" w:rsidRPr="00D63227" w:rsidRDefault="006C0631" w:rsidP="00D63227">
      <w:pPr>
        <w:rPr>
          <w:b/>
          <w:bCs/>
        </w:rPr>
      </w:pPr>
      <w:r w:rsidRPr="00D63227">
        <w:rPr>
          <w:b/>
          <w:bCs/>
        </w:rPr>
        <w:t>Interfaces</w:t>
      </w:r>
    </w:p>
    <w:p w14:paraId="4D56FD1D" w14:textId="323E3971" w:rsidR="006C0631" w:rsidRPr="006C0631" w:rsidRDefault="006C0631">
      <w:pPr>
        <w:numPr>
          <w:ilvl w:val="0"/>
          <w:numId w:val="2"/>
        </w:numPr>
        <w:autoSpaceDE w:val="0"/>
        <w:autoSpaceDN w:val="0"/>
        <w:adjustRightInd w:val="0"/>
        <w:spacing w:before="60"/>
        <w:ind w:left="426" w:hanging="357"/>
        <w:rPr>
          <w:rFonts w:ascii="Arial" w:hAnsi="Arial" w:cs="Arial"/>
          <w:color w:val="333333"/>
          <w:sz w:val="22"/>
          <w:szCs w:val="22"/>
        </w:rPr>
      </w:pPr>
      <w:r w:rsidRPr="006C0631">
        <w:rPr>
          <w:rFonts w:ascii="Arial" w:hAnsi="Arial" w:cs="Arial"/>
          <w:b/>
          <w:bCs/>
          <w:color w:val="333333"/>
          <w:sz w:val="22"/>
          <w:szCs w:val="22"/>
        </w:rPr>
        <w:t>Internal:</w:t>
      </w:r>
      <w:r w:rsidRPr="006C0631">
        <w:rPr>
          <w:rFonts w:ascii="Arial" w:hAnsi="Arial" w:cs="Arial"/>
          <w:color w:val="333333"/>
          <w:sz w:val="22"/>
          <w:szCs w:val="22"/>
        </w:rPr>
        <w:t xml:space="preserve"> Business Development team; Head of Bids/Proposals and Bid Managers; Engineering (Systems, Software, Mechanical, Electrical/Electronic); Project/Programme Management; Finance; Commercial/Contracts; Supply Chain; Quality/Business Assurance; Security/Export Control; Operations/Production (where applicable).</w:t>
      </w:r>
    </w:p>
    <w:p w14:paraId="1D393228" w14:textId="6BE19B7A" w:rsidR="006C0631" w:rsidRPr="006C0631" w:rsidRDefault="006C0631">
      <w:pPr>
        <w:numPr>
          <w:ilvl w:val="0"/>
          <w:numId w:val="2"/>
        </w:numPr>
        <w:autoSpaceDE w:val="0"/>
        <w:autoSpaceDN w:val="0"/>
        <w:adjustRightInd w:val="0"/>
        <w:spacing w:before="60"/>
        <w:ind w:left="426" w:hanging="357"/>
        <w:rPr>
          <w:rFonts w:ascii="Arial" w:hAnsi="Arial" w:cs="Arial"/>
          <w:color w:val="333333"/>
          <w:sz w:val="22"/>
          <w:szCs w:val="22"/>
        </w:rPr>
      </w:pPr>
      <w:r w:rsidRPr="00D63227">
        <w:rPr>
          <w:rFonts w:ascii="Arial" w:hAnsi="Arial" w:cs="Arial"/>
          <w:b/>
          <w:bCs/>
          <w:color w:val="333333"/>
          <w:sz w:val="22"/>
          <w:szCs w:val="22"/>
        </w:rPr>
        <w:t>External:</w:t>
      </w:r>
      <w:r w:rsidRPr="006C0631">
        <w:rPr>
          <w:rFonts w:ascii="Arial" w:hAnsi="Arial" w:cs="Arial"/>
          <w:color w:val="333333"/>
          <w:sz w:val="22"/>
          <w:szCs w:val="22"/>
        </w:rPr>
        <w:t xml:space="preserve"> </w:t>
      </w:r>
      <w:r w:rsidR="00D63227">
        <w:rPr>
          <w:rFonts w:ascii="Arial" w:hAnsi="Arial" w:cs="Arial"/>
          <w:color w:val="333333"/>
          <w:sz w:val="22"/>
          <w:szCs w:val="22"/>
        </w:rPr>
        <w:t>C</w:t>
      </w:r>
      <w:r w:rsidRPr="006C0631">
        <w:rPr>
          <w:rFonts w:ascii="Arial" w:hAnsi="Arial" w:cs="Arial"/>
          <w:color w:val="333333"/>
          <w:sz w:val="22"/>
          <w:szCs w:val="22"/>
        </w:rPr>
        <w:t>ustomers and procurement agencies; prime contractors and system integrators; key suppliers and partners; research organisations; industry bodies</w:t>
      </w:r>
    </w:p>
    <w:p w14:paraId="786DF391" w14:textId="77777777" w:rsidR="00FE59C1" w:rsidRPr="006C0631" w:rsidRDefault="00FE59C1" w:rsidP="00FE59C1">
      <w:pPr>
        <w:autoSpaceDE w:val="0"/>
        <w:autoSpaceDN w:val="0"/>
        <w:adjustRightInd w:val="0"/>
        <w:spacing w:before="60"/>
        <w:rPr>
          <w:rFonts w:ascii="Arial" w:hAnsi="Arial" w:cs="Arial"/>
          <w:color w:val="333333"/>
          <w:sz w:val="22"/>
          <w:szCs w:val="20"/>
        </w:rPr>
      </w:pPr>
    </w:p>
    <w:p w14:paraId="0BD3AEB0" w14:textId="77777777" w:rsidR="001015CF" w:rsidRPr="001015CF" w:rsidRDefault="001015CF" w:rsidP="001015CF">
      <w:pPr>
        <w:keepNext/>
        <w:keepLines/>
        <w:overflowPunct w:val="0"/>
        <w:autoSpaceDE w:val="0"/>
        <w:autoSpaceDN w:val="0"/>
        <w:adjustRightInd w:val="0"/>
        <w:spacing w:before="300" w:after="120"/>
        <w:jc w:val="both"/>
        <w:textAlignment w:val="baseline"/>
        <w:outlineLvl w:val="1"/>
        <w:rPr>
          <w:rFonts w:ascii="Arial" w:hAnsi="Arial" w:cs="Arial"/>
          <w:b/>
          <w:caps/>
          <w:sz w:val="22"/>
          <w:szCs w:val="22"/>
        </w:rPr>
      </w:pPr>
      <w:r w:rsidRPr="001015CF">
        <w:rPr>
          <w:rFonts w:ascii="Arial" w:hAnsi="Arial" w:cs="Arial"/>
          <w:b/>
          <w:caps/>
          <w:sz w:val="22"/>
          <w:szCs w:val="22"/>
        </w:rPr>
        <w:t>Education, Qualifications &amp; Experience</w:t>
      </w:r>
    </w:p>
    <w:p w14:paraId="6305C9D6" w14:textId="77777777" w:rsidR="00D63227" w:rsidRDefault="00D63227" w:rsidP="00D63227">
      <w:pPr>
        <w:rPr>
          <w:kern w:val="2"/>
          <w:lang w:val="en-US"/>
          <w14:ligatures w14:val="standardContextual"/>
        </w:rPr>
      </w:pPr>
      <w:bookmarkStart w:id="1" w:name="_Hlk72311874"/>
      <w:r>
        <w:rPr>
          <w:b/>
          <w:bCs/>
        </w:rPr>
        <w:t>Essential</w:t>
      </w:r>
    </w:p>
    <w:p w14:paraId="701CFE37" w14:textId="77777777" w:rsidR="00D63227" w:rsidRPr="00D63227" w:rsidRDefault="00D63227">
      <w:pPr>
        <w:numPr>
          <w:ilvl w:val="0"/>
          <w:numId w:val="2"/>
        </w:numPr>
        <w:autoSpaceDE w:val="0"/>
        <w:autoSpaceDN w:val="0"/>
        <w:adjustRightInd w:val="0"/>
        <w:spacing w:before="60"/>
        <w:ind w:left="426" w:hanging="357"/>
        <w:rPr>
          <w:rFonts w:ascii="Arial" w:hAnsi="Arial" w:cs="Arial"/>
          <w:color w:val="333333"/>
          <w:sz w:val="22"/>
          <w:szCs w:val="22"/>
        </w:rPr>
      </w:pPr>
      <w:r w:rsidRPr="00D63227">
        <w:rPr>
          <w:rFonts w:ascii="Arial" w:hAnsi="Arial" w:cs="Arial"/>
          <w:color w:val="333333"/>
          <w:sz w:val="22"/>
          <w:szCs w:val="22"/>
        </w:rPr>
        <w:t>Proven experience leading capture activities and shaping bids for complex programmes within defence, security or similarly regulated environments.</w:t>
      </w:r>
    </w:p>
    <w:p w14:paraId="23517E44" w14:textId="77777777" w:rsidR="00D63227" w:rsidRPr="00D63227" w:rsidRDefault="00D63227">
      <w:pPr>
        <w:numPr>
          <w:ilvl w:val="0"/>
          <w:numId w:val="2"/>
        </w:numPr>
        <w:autoSpaceDE w:val="0"/>
        <w:autoSpaceDN w:val="0"/>
        <w:adjustRightInd w:val="0"/>
        <w:spacing w:before="60"/>
        <w:ind w:left="426" w:hanging="357"/>
        <w:rPr>
          <w:rFonts w:ascii="Arial" w:hAnsi="Arial" w:cs="Arial"/>
          <w:color w:val="333333"/>
          <w:sz w:val="22"/>
          <w:szCs w:val="22"/>
        </w:rPr>
      </w:pPr>
      <w:r w:rsidRPr="00D63227">
        <w:rPr>
          <w:rFonts w:ascii="Arial" w:hAnsi="Arial" w:cs="Arial"/>
          <w:color w:val="333333"/>
          <w:sz w:val="22"/>
          <w:szCs w:val="22"/>
        </w:rPr>
        <w:t>Demonstrable track record of influencing outcomes through structured capture planning and customer engagement.</w:t>
      </w:r>
    </w:p>
    <w:p w14:paraId="0865BAF7" w14:textId="77777777" w:rsidR="00D63227" w:rsidRPr="00D63227" w:rsidRDefault="00D63227">
      <w:pPr>
        <w:numPr>
          <w:ilvl w:val="0"/>
          <w:numId w:val="2"/>
        </w:numPr>
        <w:autoSpaceDE w:val="0"/>
        <w:autoSpaceDN w:val="0"/>
        <w:adjustRightInd w:val="0"/>
        <w:spacing w:before="60"/>
        <w:ind w:left="426" w:hanging="357"/>
        <w:rPr>
          <w:rFonts w:ascii="Arial" w:hAnsi="Arial" w:cs="Arial"/>
          <w:color w:val="333333"/>
          <w:sz w:val="22"/>
          <w:szCs w:val="22"/>
        </w:rPr>
      </w:pPr>
      <w:r w:rsidRPr="00D63227">
        <w:rPr>
          <w:rFonts w:ascii="Arial" w:hAnsi="Arial" w:cs="Arial"/>
          <w:color w:val="333333"/>
          <w:sz w:val="22"/>
          <w:szCs w:val="22"/>
        </w:rPr>
        <w:t>Strong commercial awareness (pricing drivers, margin, risk allocation, contracting considerations) and ability to work effectively with Commercial/Legal.</w:t>
      </w:r>
    </w:p>
    <w:p w14:paraId="41C25B6A" w14:textId="77777777" w:rsidR="00D63227" w:rsidRPr="00D63227" w:rsidRDefault="00D63227">
      <w:pPr>
        <w:numPr>
          <w:ilvl w:val="0"/>
          <w:numId w:val="2"/>
        </w:numPr>
        <w:autoSpaceDE w:val="0"/>
        <w:autoSpaceDN w:val="0"/>
        <w:adjustRightInd w:val="0"/>
        <w:spacing w:before="60"/>
        <w:ind w:left="426" w:hanging="357"/>
        <w:rPr>
          <w:rFonts w:ascii="Arial" w:hAnsi="Arial" w:cs="Arial"/>
          <w:color w:val="333333"/>
          <w:sz w:val="22"/>
          <w:szCs w:val="22"/>
        </w:rPr>
      </w:pPr>
      <w:r w:rsidRPr="00D63227">
        <w:rPr>
          <w:rFonts w:ascii="Arial" w:hAnsi="Arial" w:cs="Arial"/>
          <w:color w:val="333333"/>
          <w:sz w:val="22"/>
          <w:szCs w:val="22"/>
        </w:rPr>
        <w:t>Ability to coordinate multi-disciplinary teams, set direction, prioritise actions and drive timely decisions.</w:t>
      </w:r>
    </w:p>
    <w:p w14:paraId="5839C880" w14:textId="77777777" w:rsidR="00D63227" w:rsidRPr="00D63227" w:rsidRDefault="00D63227">
      <w:pPr>
        <w:numPr>
          <w:ilvl w:val="0"/>
          <w:numId w:val="2"/>
        </w:numPr>
        <w:autoSpaceDE w:val="0"/>
        <w:autoSpaceDN w:val="0"/>
        <w:adjustRightInd w:val="0"/>
        <w:spacing w:before="60"/>
        <w:ind w:left="426" w:hanging="357"/>
        <w:rPr>
          <w:rFonts w:ascii="Arial" w:hAnsi="Arial" w:cs="Arial"/>
          <w:color w:val="333333"/>
          <w:sz w:val="22"/>
          <w:szCs w:val="22"/>
        </w:rPr>
      </w:pPr>
      <w:r w:rsidRPr="00D63227">
        <w:rPr>
          <w:rFonts w:ascii="Arial" w:hAnsi="Arial" w:cs="Arial"/>
          <w:color w:val="333333"/>
          <w:sz w:val="22"/>
          <w:szCs w:val="22"/>
        </w:rPr>
        <w:t>Excellent written and verbal communication skills; able to present credibly to senior stakeholders and customers.</w:t>
      </w:r>
    </w:p>
    <w:p w14:paraId="3BCDABEB" w14:textId="77777777" w:rsidR="00D63227" w:rsidRPr="00D63227" w:rsidRDefault="00D63227">
      <w:pPr>
        <w:numPr>
          <w:ilvl w:val="0"/>
          <w:numId w:val="2"/>
        </w:numPr>
        <w:autoSpaceDE w:val="0"/>
        <w:autoSpaceDN w:val="0"/>
        <w:adjustRightInd w:val="0"/>
        <w:spacing w:before="60"/>
        <w:ind w:left="426" w:hanging="357"/>
        <w:rPr>
          <w:rFonts w:ascii="Arial" w:hAnsi="Arial" w:cs="Arial"/>
          <w:color w:val="333333"/>
          <w:sz w:val="22"/>
          <w:szCs w:val="22"/>
        </w:rPr>
      </w:pPr>
      <w:r w:rsidRPr="00D63227">
        <w:rPr>
          <w:rFonts w:ascii="Arial" w:hAnsi="Arial" w:cs="Arial"/>
          <w:color w:val="333333"/>
          <w:sz w:val="22"/>
          <w:szCs w:val="22"/>
        </w:rPr>
        <w:t>Comfortable working with ambiguity, building a fact base, and converting incomplete information into an actionable plan.</w:t>
      </w:r>
    </w:p>
    <w:p w14:paraId="5C4932E8" w14:textId="77777777" w:rsidR="00D63227" w:rsidRPr="00D63227" w:rsidRDefault="00D63227">
      <w:pPr>
        <w:numPr>
          <w:ilvl w:val="0"/>
          <w:numId w:val="2"/>
        </w:numPr>
        <w:autoSpaceDE w:val="0"/>
        <w:autoSpaceDN w:val="0"/>
        <w:adjustRightInd w:val="0"/>
        <w:spacing w:before="60"/>
        <w:ind w:left="426" w:hanging="357"/>
        <w:rPr>
          <w:rFonts w:ascii="Arial" w:hAnsi="Arial" w:cs="Arial"/>
          <w:color w:val="333333"/>
          <w:sz w:val="22"/>
          <w:szCs w:val="22"/>
        </w:rPr>
      </w:pPr>
      <w:r w:rsidRPr="00D63227">
        <w:rPr>
          <w:rFonts w:ascii="Arial" w:hAnsi="Arial" w:cs="Arial"/>
          <w:color w:val="333333"/>
          <w:sz w:val="22"/>
          <w:szCs w:val="22"/>
        </w:rPr>
        <w:t>High standards of integrity, confidentiality and professionalism.</w:t>
      </w:r>
    </w:p>
    <w:p w14:paraId="7F32D4A1" w14:textId="77777777" w:rsidR="00D63227" w:rsidRPr="00D63227" w:rsidRDefault="00D63227">
      <w:pPr>
        <w:numPr>
          <w:ilvl w:val="0"/>
          <w:numId w:val="2"/>
        </w:numPr>
        <w:autoSpaceDE w:val="0"/>
        <w:autoSpaceDN w:val="0"/>
        <w:adjustRightInd w:val="0"/>
        <w:spacing w:before="60"/>
        <w:ind w:left="426" w:hanging="357"/>
        <w:rPr>
          <w:rFonts w:ascii="Arial" w:hAnsi="Arial" w:cs="Arial"/>
          <w:color w:val="333333"/>
          <w:sz w:val="22"/>
          <w:szCs w:val="22"/>
        </w:rPr>
      </w:pPr>
      <w:r w:rsidRPr="00D63227">
        <w:rPr>
          <w:rFonts w:ascii="Arial" w:hAnsi="Arial" w:cs="Arial"/>
          <w:color w:val="333333"/>
          <w:sz w:val="22"/>
          <w:szCs w:val="22"/>
        </w:rPr>
        <w:t>Willingness to travel in the UK and overseas as required.</w:t>
      </w:r>
    </w:p>
    <w:p w14:paraId="23C6952C" w14:textId="77777777" w:rsidR="00454189" w:rsidRDefault="00454189" w:rsidP="00D63227">
      <w:pPr>
        <w:rPr>
          <w:b/>
          <w:bCs/>
        </w:rPr>
      </w:pPr>
    </w:p>
    <w:p w14:paraId="5C142956" w14:textId="503531DC" w:rsidR="00D63227" w:rsidRDefault="00D63227" w:rsidP="00D63227">
      <w:pPr>
        <w:rPr>
          <w:kern w:val="2"/>
          <w:lang w:val="en-US"/>
          <w14:ligatures w14:val="standardContextual"/>
        </w:rPr>
      </w:pPr>
      <w:r>
        <w:rPr>
          <w:b/>
          <w:bCs/>
        </w:rPr>
        <w:t>Desirable</w:t>
      </w:r>
    </w:p>
    <w:p w14:paraId="0C82A408" w14:textId="77777777" w:rsidR="00D63227" w:rsidRPr="00D63227" w:rsidRDefault="00D63227">
      <w:pPr>
        <w:numPr>
          <w:ilvl w:val="0"/>
          <w:numId w:val="2"/>
        </w:numPr>
        <w:autoSpaceDE w:val="0"/>
        <w:autoSpaceDN w:val="0"/>
        <w:adjustRightInd w:val="0"/>
        <w:spacing w:before="60"/>
        <w:ind w:left="426" w:hanging="357"/>
        <w:rPr>
          <w:rFonts w:ascii="Arial" w:hAnsi="Arial" w:cs="Arial"/>
          <w:color w:val="333333"/>
          <w:sz w:val="22"/>
          <w:szCs w:val="22"/>
        </w:rPr>
      </w:pPr>
      <w:r w:rsidRPr="00D63227">
        <w:rPr>
          <w:rFonts w:ascii="Arial" w:hAnsi="Arial" w:cs="Arial"/>
          <w:color w:val="333333"/>
          <w:sz w:val="22"/>
          <w:szCs w:val="22"/>
        </w:rPr>
        <w:t>Established network across UK and/or international defence customers, primes and integrators (maritime preferred).</w:t>
      </w:r>
    </w:p>
    <w:p w14:paraId="0ADB8DF1" w14:textId="77777777" w:rsidR="00D63227" w:rsidRPr="00D63227" w:rsidRDefault="00D63227">
      <w:pPr>
        <w:numPr>
          <w:ilvl w:val="0"/>
          <w:numId w:val="2"/>
        </w:numPr>
        <w:autoSpaceDE w:val="0"/>
        <w:autoSpaceDN w:val="0"/>
        <w:adjustRightInd w:val="0"/>
        <w:spacing w:before="60"/>
        <w:ind w:left="426" w:hanging="357"/>
        <w:rPr>
          <w:rFonts w:ascii="Arial" w:hAnsi="Arial" w:cs="Arial"/>
          <w:color w:val="333333"/>
          <w:sz w:val="22"/>
          <w:szCs w:val="22"/>
        </w:rPr>
      </w:pPr>
      <w:r w:rsidRPr="00D63227">
        <w:rPr>
          <w:rFonts w:ascii="Arial" w:hAnsi="Arial" w:cs="Arial"/>
          <w:color w:val="333333"/>
          <w:sz w:val="22"/>
          <w:szCs w:val="22"/>
        </w:rPr>
        <w:t>Knowledge of naval programmes, combat systems, sensors, communications, decoys, training/simulation or related sub-systems.</w:t>
      </w:r>
    </w:p>
    <w:p w14:paraId="23E11185" w14:textId="77777777" w:rsidR="00D63227" w:rsidRPr="00D63227" w:rsidRDefault="00D63227">
      <w:pPr>
        <w:numPr>
          <w:ilvl w:val="0"/>
          <w:numId w:val="2"/>
        </w:numPr>
        <w:autoSpaceDE w:val="0"/>
        <w:autoSpaceDN w:val="0"/>
        <w:adjustRightInd w:val="0"/>
        <w:spacing w:before="60"/>
        <w:ind w:left="426" w:hanging="357"/>
        <w:rPr>
          <w:rFonts w:ascii="Arial" w:hAnsi="Arial" w:cs="Arial"/>
          <w:color w:val="333333"/>
          <w:sz w:val="22"/>
          <w:szCs w:val="22"/>
        </w:rPr>
      </w:pPr>
      <w:r w:rsidRPr="00D63227">
        <w:rPr>
          <w:rFonts w:ascii="Arial" w:hAnsi="Arial" w:cs="Arial"/>
          <w:color w:val="333333"/>
          <w:sz w:val="22"/>
          <w:szCs w:val="22"/>
        </w:rPr>
        <w:t>Experience of leading partner/consortium bids and managing teaming agreements and workshare.</w:t>
      </w:r>
    </w:p>
    <w:p w14:paraId="0C69F349" w14:textId="77777777" w:rsidR="00D63227" w:rsidRPr="00D63227" w:rsidRDefault="00D63227">
      <w:pPr>
        <w:numPr>
          <w:ilvl w:val="0"/>
          <w:numId w:val="2"/>
        </w:numPr>
        <w:autoSpaceDE w:val="0"/>
        <w:autoSpaceDN w:val="0"/>
        <w:adjustRightInd w:val="0"/>
        <w:spacing w:before="60"/>
        <w:ind w:left="426" w:hanging="357"/>
        <w:rPr>
          <w:rFonts w:ascii="Arial" w:hAnsi="Arial" w:cs="Arial"/>
          <w:color w:val="333333"/>
          <w:sz w:val="22"/>
          <w:szCs w:val="22"/>
        </w:rPr>
      </w:pPr>
      <w:r w:rsidRPr="00D63227">
        <w:rPr>
          <w:rFonts w:ascii="Arial" w:hAnsi="Arial" w:cs="Arial"/>
          <w:color w:val="333333"/>
          <w:sz w:val="22"/>
          <w:szCs w:val="22"/>
        </w:rPr>
        <w:t>Familiarity with bid governance frameworks (gated processes), competitive analysis tools and customer decision-mapping.</w:t>
      </w:r>
    </w:p>
    <w:p w14:paraId="57A6F46F" w14:textId="77777777" w:rsidR="00D63227" w:rsidRPr="00D63227" w:rsidRDefault="00D63227">
      <w:pPr>
        <w:numPr>
          <w:ilvl w:val="0"/>
          <w:numId w:val="2"/>
        </w:numPr>
        <w:autoSpaceDE w:val="0"/>
        <w:autoSpaceDN w:val="0"/>
        <w:adjustRightInd w:val="0"/>
        <w:spacing w:before="60"/>
        <w:ind w:left="426" w:hanging="357"/>
        <w:rPr>
          <w:rFonts w:ascii="Arial" w:hAnsi="Arial" w:cs="Arial"/>
          <w:color w:val="333333"/>
          <w:sz w:val="22"/>
          <w:szCs w:val="22"/>
        </w:rPr>
      </w:pPr>
      <w:r w:rsidRPr="00D63227">
        <w:rPr>
          <w:rFonts w:ascii="Arial" w:hAnsi="Arial" w:cs="Arial"/>
          <w:color w:val="333333"/>
          <w:sz w:val="22"/>
          <w:szCs w:val="22"/>
        </w:rPr>
        <w:t>Understanding of security classifications and UK export controls, or prior experience working within controlled technology environments.</w:t>
      </w:r>
    </w:p>
    <w:p w14:paraId="6ADFF483" w14:textId="77777777" w:rsidR="001015CF" w:rsidRPr="001015CF" w:rsidRDefault="001015CF" w:rsidP="001015CF">
      <w:pPr>
        <w:keepNext/>
        <w:keepLines/>
        <w:overflowPunct w:val="0"/>
        <w:autoSpaceDE w:val="0"/>
        <w:autoSpaceDN w:val="0"/>
        <w:adjustRightInd w:val="0"/>
        <w:spacing w:before="300" w:after="120"/>
        <w:jc w:val="both"/>
        <w:textAlignment w:val="baseline"/>
        <w:outlineLvl w:val="1"/>
        <w:rPr>
          <w:rFonts w:ascii="Arial" w:hAnsi="Arial" w:cs="Arial"/>
          <w:b/>
          <w:caps/>
          <w:sz w:val="22"/>
          <w:szCs w:val="22"/>
        </w:rPr>
      </w:pPr>
      <w:r w:rsidRPr="001015CF">
        <w:rPr>
          <w:rFonts w:ascii="Arial" w:hAnsi="Arial" w:cs="Arial"/>
          <w:b/>
          <w:caps/>
          <w:sz w:val="22"/>
          <w:szCs w:val="22"/>
        </w:rPr>
        <w:lastRenderedPageBreak/>
        <w:t>Personal Characteristics</w:t>
      </w:r>
    </w:p>
    <w:bookmarkEnd w:id="1"/>
    <w:p w14:paraId="2CB43E3A" w14:textId="77777777" w:rsidR="001015CF" w:rsidRPr="001015CF" w:rsidRDefault="001015CF">
      <w:pPr>
        <w:numPr>
          <w:ilvl w:val="0"/>
          <w:numId w:val="2"/>
        </w:numPr>
        <w:autoSpaceDE w:val="0"/>
        <w:autoSpaceDN w:val="0"/>
        <w:adjustRightInd w:val="0"/>
        <w:spacing w:before="60"/>
        <w:ind w:left="426" w:hanging="357"/>
        <w:rPr>
          <w:rFonts w:ascii="Arial" w:hAnsi="Arial" w:cs="Arial"/>
          <w:color w:val="333333"/>
          <w:sz w:val="22"/>
          <w:szCs w:val="22"/>
        </w:rPr>
      </w:pPr>
      <w:r w:rsidRPr="001015CF">
        <w:rPr>
          <w:rFonts w:ascii="Arial" w:hAnsi="Arial" w:cs="Arial"/>
          <w:color w:val="333333"/>
          <w:sz w:val="22"/>
          <w:szCs w:val="22"/>
        </w:rPr>
        <w:t>A completer-finisher, with excellent planning and delivery credentials</w:t>
      </w:r>
    </w:p>
    <w:p w14:paraId="19C3FBA2" w14:textId="78A2EA56" w:rsidR="001015CF" w:rsidRPr="001015CF" w:rsidRDefault="0091327D">
      <w:pPr>
        <w:numPr>
          <w:ilvl w:val="0"/>
          <w:numId w:val="2"/>
        </w:numPr>
        <w:autoSpaceDE w:val="0"/>
        <w:autoSpaceDN w:val="0"/>
        <w:adjustRightInd w:val="0"/>
        <w:spacing w:before="60"/>
        <w:ind w:left="426" w:hanging="357"/>
        <w:rPr>
          <w:rFonts w:ascii="Arial" w:hAnsi="Arial" w:cs="Arial"/>
          <w:color w:val="333333"/>
          <w:sz w:val="22"/>
          <w:szCs w:val="22"/>
        </w:rPr>
      </w:pPr>
      <w:r>
        <w:rPr>
          <w:rFonts w:ascii="Arial" w:hAnsi="Arial" w:cs="Arial"/>
          <w:color w:val="333333"/>
          <w:sz w:val="22"/>
          <w:szCs w:val="22"/>
        </w:rPr>
        <w:t>A customer focused individual who can tackle difficult issues and maintain good relationships</w:t>
      </w:r>
    </w:p>
    <w:p w14:paraId="0E99310C" w14:textId="77777777" w:rsidR="001015CF" w:rsidRPr="001015CF" w:rsidRDefault="001015CF">
      <w:pPr>
        <w:numPr>
          <w:ilvl w:val="0"/>
          <w:numId w:val="2"/>
        </w:numPr>
        <w:autoSpaceDE w:val="0"/>
        <w:autoSpaceDN w:val="0"/>
        <w:adjustRightInd w:val="0"/>
        <w:spacing w:before="60"/>
        <w:ind w:left="426" w:hanging="357"/>
        <w:rPr>
          <w:rFonts w:ascii="Arial" w:hAnsi="Arial" w:cs="Arial"/>
          <w:color w:val="333333"/>
          <w:sz w:val="22"/>
          <w:szCs w:val="22"/>
        </w:rPr>
      </w:pPr>
      <w:bookmarkStart w:id="2" w:name="_Hlk180390384"/>
      <w:r w:rsidRPr="001015CF">
        <w:rPr>
          <w:rFonts w:ascii="Arial" w:hAnsi="Arial" w:cs="Arial"/>
          <w:color w:val="333333"/>
          <w:sz w:val="22"/>
          <w:szCs w:val="22"/>
        </w:rPr>
        <w:t>Energy, passion, and commitment to support a dynamic business</w:t>
      </w:r>
      <w:bookmarkEnd w:id="2"/>
    </w:p>
    <w:p w14:paraId="25FB5FDE" w14:textId="77777777" w:rsidR="001015CF" w:rsidRPr="001015CF" w:rsidRDefault="001015CF">
      <w:pPr>
        <w:numPr>
          <w:ilvl w:val="0"/>
          <w:numId w:val="2"/>
        </w:numPr>
        <w:autoSpaceDE w:val="0"/>
        <w:autoSpaceDN w:val="0"/>
        <w:adjustRightInd w:val="0"/>
        <w:spacing w:before="60"/>
        <w:ind w:left="426" w:hanging="357"/>
        <w:rPr>
          <w:rFonts w:ascii="Arial" w:hAnsi="Arial" w:cs="Arial"/>
          <w:color w:val="333333"/>
          <w:sz w:val="22"/>
          <w:szCs w:val="22"/>
        </w:rPr>
      </w:pPr>
      <w:r w:rsidRPr="001015CF">
        <w:rPr>
          <w:rFonts w:ascii="Arial" w:hAnsi="Arial" w:cs="Arial"/>
          <w:color w:val="333333"/>
          <w:sz w:val="22"/>
          <w:szCs w:val="22"/>
        </w:rPr>
        <w:t>Excellent inter-personal, negotiating, organizational and decision-making skills</w:t>
      </w:r>
    </w:p>
    <w:p w14:paraId="2E6773F6" w14:textId="7C7C13C3" w:rsidR="00C95174" w:rsidRPr="001015CF" w:rsidRDefault="00C95174" w:rsidP="00C95174">
      <w:pPr>
        <w:keepNext/>
        <w:keepLines/>
        <w:overflowPunct w:val="0"/>
        <w:autoSpaceDE w:val="0"/>
        <w:autoSpaceDN w:val="0"/>
        <w:adjustRightInd w:val="0"/>
        <w:spacing w:before="300" w:after="120"/>
        <w:jc w:val="both"/>
        <w:textAlignment w:val="baseline"/>
        <w:outlineLvl w:val="1"/>
        <w:rPr>
          <w:rFonts w:ascii="Arial" w:hAnsi="Arial" w:cs="Arial"/>
          <w:b/>
          <w:caps/>
          <w:sz w:val="22"/>
          <w:szCs w:val="22"/>
        </w:rPr>
      </w:pPr>
      <w:r w:rsidRPr="001015CF">
        <w:rPr>
          <w:rFonts w:ascii="Arial" w:hAnsi="Arial" w:cs="Arial"/>
          <w:b/>
          <w:caps/>
          <w:sz w:val="22"/>
          <w:szCs w:val="22"/>
        </w:rPr>
        <w:t>Company Values</w:t>
      </w:r>
    </w:p>
    <w:p w14:paraId="51D877E9" w14:textId="77777777" w:rsidR="00C95174" w:rsidRPr="001015CF" w:rsidRDefault="00C95174" w:rsidP="00C95174">
      <w:pPr>
        <w:pStyle w:val="BodyText"/>
        <w:rPr>
          <w:rFonts w:ascii="Arial" w:hAnsi="Arial" w:cs="Arial"/>
          <w:sz w:val="22"/>
          <w:szCs w:val="22"/>
        </w:rPr>
      </w:pPr>
      <w:r w:rsidRPr="001015CF">
        <w:rPr>
          <w:rFonts w:ascii="Arial" w:hAnsi="Arial" w:cs="Arial"/>
          <w:sz w:val="22"/>
          <w:szCs w:val="22"/>
        </w:rPr>
        <w:t>All employees may be required to carry out any other duties that are within the employee's skills and abilities whenever reasonably instructed and are required to act in a manner that is wholly supportive of our values of:</w:t>
      </w:r>
    </w:p>
    <w:p w14:paraId="787D13C9" w14:textId="77777777" w:rsidR="00C95174" w:rsidRPr="001015CF" w:rsidRDefault="00C95174" w:rsidP="00C95174">
      <w:pPr>
        <w:pStyle w:val="SEADetails"/>
        <w:tabs>
          <w:tab w:val="clear" w:pos="1361"/>
          <w:tab w:val="left" w:pos="2694"/>
        </w:tabs>
        <w:spacing w:before="60"/>
        <w:ind w:left="2694" w:hanging="2268"/>
        <w:jc w:val="left"/>
        <w:rPr>
          <w:rFonts w:ascii="Arial" w:hAnsi="Arial" w:cs="Arial"/>
          <w:b w:val="0"/>
          <w:szCs w:val="22"/>
        </w:rPr>
      </w:pPr>
      <w:r w:rsidRPr="001015CF">
        <w:rPr>
          <w:rFonts w:ascii="Arial" w:hAnsi="Arial" w:cs="Arial"/>
          <w:bCs/>
          <w:szCs w:val="22"/>
        </w:rPr>
        <w:t xml:space="preserve">Safety First: </w:t>
      </w:r>
      <w:r w:rsidRPr="001015CF">
        <w:rPr>
          <w:rFonts w:ascii="Arial" w:hAnsi="Arial" w:cs="Arial"/>
          <w:bCs/>
          <w:szCs w:val="22"/>
        </w:rPr>
        <w:tab/>
      </w:r>
      <w:r w:rsidRPr="001015CF">
        <w:rPr>
          <w:rFonts w:ascii="Arial" w:hAnsi="Arial" w:cs="Arial"/>
          <w:b w:val="0"/>
          <w:szCs w:val="22"/>
        </w:rPr>
        <w:t xml:space="preserve">We operate safely and responsibly, protecting each other and the environment. </w:t>
      </w:r>
    </w:p>
    <w:p w14:paraId="716D06AB" w14:textId="77777777" w:rsidR="00C95174" w:rsidRPr="001015CF" w:rsidRDefault="00C95174" w:rsidP="00C95174">
      <w:pPr>
        <w:pStyle w:val="SEADetails"/>
        <w:tabs>
          <w:tab w:val="clear" w:pos="1361"/>
          <w:tab w:val="left" w:pos="2694"/>
        </w:tabs>
        <w:spacing w:before="60"/>
        <w:ind w:left="2694" w:hanging="2268"/>
        <w:jc w:val="left"/>
        <w:rPr>
          <w:rFonts w:ascii="Arial" w:hAnsi="Arial" w:cs="Arial"/>
          <w:b w:val="0"/>
          <w:szCs w:val="22"/>
        </w:rPr>
      </w:pPr>
      <w:r w:rsidRPr="001015CF">
        <w:rPr>
          <w:rFonts w:ascii="Arial" w:hAnsi="Arial" w:cs="Arial"/>
          <w:bCs/>
          <w:szCs w:val="22"/>
        </w:rPr>
        <w:t xml:space="preserve">People Focussed: </w:t>
      </w:r>
      <w:r w:rsidRPr="001015CF">
        <w:rPr>
          <w:rFonts w:ascii="Arial" w:hAnsi="Arial" w:cs="Arial"/>
          <w:bCs/>
          <w:szCs w:val="22"/>
        </w:rPr>
        <w:tab/>
      </w:r>
      <w:r w:rsidRPr="001015CF">
        <w:rPr>
          <w:rFonts w:ascii="Arial" w:hAnsi="Arial" w:cs="Arial"/>
          <w:b w:val="0"/>
          <w:szCs w:val="22"/>
        </w:rPr>
        <w:t>We develop, reward &amp; empower our people, prioritising a healthy work-life balance.</w:t>
      </w:r>
    </w:p>
    <w:p w14:paraId="7EA5C9AD" w14:textId="77777777" w:rsidR="00C95174" w:rsidRPr="001015CF" w:rsidRDefault="00C95174" w:rsidP="00C95174">
      <w:pPr>
        <w:pStyle w:val="SEADetails"/>
        <w:tabs>
          <w:tab w:val="clear" w:pos="1361"/>
          <w:tab w:val="left" w:pos="2694"/>
        </w:tabs>
        <w:spacing w:before="60"/>
        <w:ind w:left="2694" w:hanging="2268"/>
        <w:jc w:val="left"/>
        <w:rPr>
          <w:rFonts w:ascii="Arial" w:hAnsi="Arial" w:cs="Arial"/>
          <w:bCs/>
          <w:szCs w:val="22"/>
        </w:rPr>
      </w:pPr>
      <w:r w:rsidRPr="001015CF">
        <w:rPr>
          <w:rFonts w:ascii="Arial" w:hAnsi="Arial" w:cs="Arial"/>
          <w:bCs/>
          <w:szCs w:val="22"/>
        </w:rPr>
        <w:t xml:space="preserve">One SEA Team: </w:t>
      </w:r>
      <w:r w:rsidRPr="001015CF">
        <w:rPr>
          <w:rFonts w:ascii="Arial" w:hAnsi="Arial" w:cs="Arial"/>
          <w:bCs/>
          <w:szCs w:val="22"/>
        </w:rPr>
        <w:tab/>
      </w:r>
      <w:r w:rsidRPr="001015CF">
        <w:rPr>
          <w:rFonts w:ascii="Arial" w:hAnsi="Arial" w:cs="Arial"/>
          <w:b w:val="0"/>
          <w:szCs w:val="22"/>
        </w:rPr>
        <w:t>We are in this together.  One team, working ethically, respectfully &amp; professionally.  We take responsibility and challenge each other constructively.</w:t>
      </w:r>
    </w:p>
    <w:p w14:paraId="3936DFEB" w14:textId="77777777" w:rsidR="00C95174" w:rsidRPr="001015CF" w:rsidRDefault="00C95174" w:rsidP="00C95174">
      <w:pPr>
        <w:pStyle w:val="SEADetails"/>
        <w:tabs>
          <w:tab w:val="clear" w:pos="1361"/>
          <w:tab w:val="left" w:pos="2694"/>
        </w:tabs>
        <w:spacing w:before="60"/>
        <w:ind w:left="2694" w:hanging="2268"/>
        <w:jc w:val="left"/>
        <w:rPr>
          <w:rFonts w:ascii="Arial" w:hAnsi="Arial" w:cs="Arial"/>
          <w:b w:val="0"/>
          <w:szCs w:val="22"/>
        </w:rPr>
      </w:pPr>
      <w:r w:rsidRPr="001015CF">
        <w:rPr>
          <w:rFonts w:ascii="Arial" w:hAnsi="Arial" w:cs="Arial"/>
          <w:bCs/>
          <w:szCs w:val="22"/>
        </w:rPr>
        <w:t xml:space="preserve">Delivery Excellence: </w:t>
      </w:r>
      <w:r w:rsidRPr="001015CF">
        <w:rPr>
          <w:rFonts w:ascii="Arial" w:hAnsi="Arial" w:cs="Arial"/>
          <w:bCs/>
          <w:szCs w:val="22"/>
        </w:rPr>
        <w:tab/>
      </w:r>
      <w:r w:rsidRPr="001015CF">
        <w:rPr>
          <w:rFonts w:ascii="Arial" w:hAnsi="Arial" w:cs="Arial"/>
          <w:b w:val="0"/>
          <w:szCs w:val="22"/>
        </w:rPr>
        <w:t>We exceed our commitments by delivering timely, quality</w:t>
      </w:r>
      <w:r w:rsidRPr="001015CF">
        <w:rPr>
          <w:rFonts w:ascii="Arial" w:hAnsi="Arial" w:cs="Arial"/>
          <w:bCs/>
          <w:szCs w:val="22"/>
        </w:rPr>
        <w:t xml:space="preserve"> </w:t>
      </w:r>
      <w:r w:rsidRPr="001015CF">
        <w:rPr>
          <w:rFonts w:ascii="Arial" w:hAnsi="Arial" w:cs="Arial"/>
          <w:b w:val="0"/>
          <w:szCs w:val="22"/>
        </w:rPr>
        <w:t>outputs whether that’s for each other or our clients and partners.  We are always looking for ways to innovate and continuously improve.</w:t>
      </w:r>
    </w:p>
    <w:p w14:paraId="09390DC5" w14:textId="77777777" w:rsidR="00C95174" w:rsidRPr="001015CF" w:rsidRDefault="00C95174" w:rsidP="00C95174">
      <w:pPr>
        <w:pStyle w:val="SEADetails"/>
        <w:tabs>
          <w:tab w:val="clear" w:pos="1361"/>
          <w:tab w:val="left" w:pos="2694"/>
        </w:tabs>
        <w:spacing w:before="60"/>
        <w:ind w:left="2694" w:hanging="2268"/>
        <w:jc w:val="left"/>
        <w:rPr>
          <w:rFonts w:ascii="Arial" w:hAnsi="Arial" w:cs="Arial"/>
          <w:b w:val="0"/>
          <w:szCs w:val="22"/>
        </w:rPr>
      </w:pPr>
      <w:r w:rsidRPr="001015CF">
        <w:rPr>
          <w:rFonts w:ascii="Arial" w:hAnsi="Arial" w:cs="Arial"/>
          <w:bCs/>
          <w:szCs w:val="22"/>
        </w:rPr>
        <w:t xml:space="preserve">Trusted Partners: </w:t>
      </w:r>
      <w:r w:rsidRPr="001015CF">
        <w:rPr>
          <w:rFonts w:ascii="Arial" w:hAnsi="Arial" w:cs="Arial"/>
          <w:bCs/>
          <w:szCs w:val="22"/>
        </w:rPr>
        <w:tab/>
      </w:r>
      <w:r w:rsidRPr="001015CF">
        <w:rPr>
          <w:rFonts w:ascii="Arial" w:hAnsi="Arial" w:cs="Arial"/>
          <w:b w:val="0"/>
          <w:szCs w:val="22"/>
        </w:rPr>
        <w:t>We partner strategically, collaboratively, and always with integrity; whether that is between us inside SEA or externally.</w:t>
      </w:r>
    </w:p>
    <w:p w14:paraId="058C98F6" w14:textId="77777777" w:rsidR="00C676BA" w:rsidRPr="00C676BA" w:rsidRDefault="00C676BA" w:rsidP="00C676BA">
      <w:pPr>
        <w:keepNext/>
        <w:keepLines/>
        <w:overflowPunct w:val="0"/>
        <w:autoSpaceDE w:val="0"/>
        <w:autoSpaceDN w:val="0"/>
        <w:adjustRightInd w:val="0"/>
        <w:spacing w:before="300" w:after="120"/>
        <w:jc w:val="both"/>
        <w:textAlignment w:val="baseline"/>
        <w:outlineLvl w:val="1"/>
        <w:rPr>
          <w:rFonts w:ascii="Arial" w:hAnsi="Arial" w:cs="Arial"/>
          <w:b/>
          <w:caps/>
          <w:sz w:val="22"/>
          <w:szCs w:val="22"/>
        </w:rPr>
      </w:pPr>
      <w:r w:rsidRPr="00C676BA">
        <w:rPr>
          <w:rFonts w:ascii="Arial" w:hAnsi="Arial" w:cs="Arial"/>
          <w:b/>
          <w:caps/>
          <w:sz w:val="22"/>
          <w:szCs w:val="22"/>
        </w:rPr>
        <w:t xml:space="preserve">What Success Looks Like </w:t>
      </w:r>
    </w:p>
    <w:p w14:paraId="6685FF83" w14:textId="5537D7D1" w:rsidR="00C676BA" w:rsidRDefault="00D63227">
      <w:pPr>
        <w:numPr>
          <w:ilvl w:val="0"/>
          <w:numId w:val="2"/>
        </w:numPr>
        <w:autoSpaceDE w:val="0"/>
        <w:autoSpaceDN w:val="0"/>
        <w:adjustRightInd w:val="0"/>
        <w:spacing w:before="60"/>
        <w:ind w:left="426" w:hanging="357"/>
        <w:rPr>
          <w:rFonts w:ascii="Arial" w:hAnsi="Arial" w:cs="Arial"/>
          <w:color w:val="333333"/>
          <w:sz w:val="22"/>
          <w:szCs w:val="22"/>
        </w:rPr>
      </w:pPr>
      <w:r>
        <w:rPr>
          <w:rFonts w:ascii="Arial" w:hAnsi="Arial" w:cs="Arial"/>
          <w:color w:val="333333"/>
          <w:sz w:val="22"/>
          <w:szCs w:val="22"/>
        </w:rPr>
        <w:t xml:space="preserve">Bids achieve Gate 3 approval with a clear win strategy </w:t>
      </w:r>
      <w:r w:rsidR="00454189">
        <w:rPr>
          <w:rFonts w:ascii="Arial" w:hAnsi="Arial" w:cs="Arial"/>
          <w:color w:val="333333"/>
          <w:sz w:val="22"/>
          <w:szCs w:val="22"/>
        </w:rPr>
        <w:t>and</w:t>
      </w:r>
      <w:r>
        <w:rPr>
          <w:rFonts w:ascii="Arial" w:hAnsi="Arial" w:cs="Arial"/>
          <w:color w:val="333333"/>
          <w:sz w:val="22"/>
          <w:szCs w:val="22"/>
        </w:rPr>
        <w:t xml:space="preserve"> cross functional support</w:t>
      </w:r>
      <w:r w:rsidR="00454189">
        <w:rPr>
          <w:rFonts w:ascii="Arial" w:hAnsi="Arial" w:cs="Arial"/>
          <w:color w:val="333333"/>
          <w:sz w:val="22"/>
          <w:szCs w:val="22"/>
        </w:rPr>
        <w:t>,</w:t>
      </w:r>
      <w:r>
        <w:rPr>
          <w:rFonts w:ascii="Arial" w:hAnsi="Arial" w:cs="Arial"/>
          <w:color w:val="333333"/>
          <w:sz w:val="22"/>
          <w:szCs w:val="22"/>
        </w:rPr>
        <w:t xml:space="preserve"> </w:t>
      </w:r>
      <w:r w:rsidR="00454189">
        <w:rPr>
          <w:rFonts w:ascii="Arial" w:hAnsi="Arial" w:cs="Arial"/>
          <w:color w:val="333333"/>
          <w:sz w:val="22"/>
          <w:szCs w:val="22"/>
        </w:rPr>
        <w:t>setting the foundation for a winning and deliverable proposal at Gate 4</w:t>
      </w:r>
    </w:p>
    <w:p w14:paraId="1660CD14" w14:textId="59ED1F6B" w:rsidR="00454189" w:rsidRPr="00C676BA" w:rsidRDefault="00454189">
      <w:pPr>
        <w:numPr>
          <w:ilvl w:val="0"/>
          <w:numId w:val="2"/>
        </w:numPr>
        <w:autoSpaceDE w:val="0"/>
        <w:autoSpaceDN w:val="0"/>
        <w:adjustRightInd w:val="0"/>
        <w:spacing w:before="60"/>
        <w:ind w:left="426" w:hanging="357"/>
        <w:rPr>
          <w:rFonts w:ascii="Arial" w:hAnsi="Arial" w:cs="Arial"/>
          <w:color w:val="333333"/>
          <w:sz w:val="22"/>
          <w:szCs w:val="22"/>
        </w:rPr>
      </w:pPr>
      <w:r>
        <w:rPr>
          <w:rFonts w:ascii="Arial" w:hAnsi="Arial" w:cs="Arial"/>
          <w:color w:val="333333"/>
          <w:sz w:val="22"/>
          <w:szCs w:val="22"/>
        </w:rPr>
        <w:t xml:space="preserve">Bid / capture teams have clear leadership and accountability for achieving the desired outcomes of the capture plan </w:t>
      </w:r>
    </w:p>
    <w:p w14:paraId="0C21BE42" w14:textId="2C459AFB" w:rsidR="00C676BA" w:rsidRPr="00C676BA" w:rsidRDefault="0091327D">
      <w:pPr>
        <w:numPr>
          <w:ilvl w:val="0"/>
          <w:numId w:val="2"/>
        </w:numPr>
        <w:autoSpaceDE w:val="0"/>
        <w:autoSpaceDN w:val="0"/>
        <w:adjustRightInd w:val="0"/>
        <w:spacing w:before="60"/>
        <w:ind w:left="426" w:hanging="357"/>
        <w:rPr>
          <w:rFonts w:ascii="Arial" w:hAnsi="Arial" w:cs="Arial"/>
          <w:color w:val="333333"/>
          <w:sz w:val="22"/>
          <w:szCs w:val="22"/>
        </w:rPr>
      </w:pPr>
      <w:r>
        <w:rPr>
          <w:rFonts w:ascii="Arial" w:hAnsi="Arial" w:cs="Arial"/>
          <w:color w:val="333333"/>
          <w:sz w:val="22"/>
          <w:szCs w:val="22"/>
        </w:rPr>
        <w:t>A motivated job holder who relishes the role</w:t>
      </w:r>
      <w:r w:rsidR="00403271">
        <w:rPr>
          <w:rFonts w:ascii="Arial" w:hAnsi="Arial" w:cs="Arial"/>
          <w:color w:val="333333"/>
          <w:sz w:val="22"/>
          <w:szCs w:val="22"/>
        </w:rPr>
        <w:t xml:space="preserve"> and exemplifies SEA’s values</w:t>
      </w:r>
    </w:p>
    <w:p w14:paraId="6CD1F869" w14:textId="79354840" w:rsidR="00C95174" w:rsidRPr="001015CF" w:rsidRDefault="00C95174" w:rsidP="00C95174">
      <w:pPr>
        <w:keepNext/>
        <w:keepLines/>
        <w:overflowPunct w:val="0"/>
        <w:autoSpaceDE w:val="0"/>
        <w:autoSpaceDN w:val="0"/>
        <w:adjustRightInd w:val="0"/>
        <w:spacing w:before="300" w:after="120"/>
        <w:jc w:val="both"/>
        <w:textAlignment w:val="baseline"/>
        <w:outlineLvl w:val="1"/>
        <w:rPr>
          <w:rFonts w:ascii="Arial" w:hAnsi="Arial" w:cs="Arial"/>
          <w:b/>
          <w:caps/>
          <w:sz w:val="22"/>
          <w:szCs w:val="22"/>
        </w:rPr>
      </w:pPr>
      <w:r w:rsidRPr="001015CF">
        <w:rPr>
          <w:rFonts w:ascii="Arial" w:hAnsi="Arial" w:cs="Arial"/>
          <w:b/>
          <w:caps/>
          <w:sz w:val="22"/>
          <w:szCs w:val="22"/>
        </w:rPr>
        <w:t>Job Location</w:t>
      </w:r>
    </w:p>
    <w:p w14:paraId="4E33B6AD" w14:textId="5A5F4A23" w:rsidR="00C95174" w:rsidRPr="001015CF" w:rsidRDefault="00C95174" w:rsidP="00C95174">
      <w:pPr>
        <w:pStyle w:val="SEADetails"/>
        <w:tabs>
          <w:tab w:val="clear" w:pos="1361"/>
        </w:tabs>
        <w:spacing w:before="60"/>
        <w:jc w:val="left"/>
        <w:rPr>
          <w:rFonts w:ascii="Arial" w:hAnsi="Arial" w:cs="Arial"/>
          <w:szCs w:val="22"/>
        </w:rPr>
      </w:pPr>
      <w:r w:rsidRPr="001015CF">
        <w:rPr>
          <w:rFonts w:ascii="Arial" w:hAnsi="Arial" w:cs="Arial"/>
          <w:b w:val="0"/>
          <w:szCs w:val="22"/>
        </w:rPr>
        <w:t>The role can be based at any SEA UK location but must be willing to travel to other SEA sites regularly &amp; internationally as required.</w:t>
      </w:r>
    </w:p>
    <w:p w14:paraId="30F3DF4B" w14:textId="77777777" w:rsidR="00C95174" w:rsidRPr="001015CF" w:rsidRDefault="00C95174" w:rsidP="001015CF">
      <w:pPr>
        <w:keepNext/>
        <w:keepLines/>
        <w:overflowPunct w:val="0"/>
        <w:autoSpaceDE w:val="0"/>
        <w:autoSpaceDN w:val="0"/>
        <w:adjustRightInd w:val="0"/>
        <w:spacing w:before="300" w:after="120"/>
        <w:jc w:val="both"/>
        <w:textAlignment w:val="baseline"/>
        <w:outlineLvl w:val="1"/>
        <w:rPr>
          <w:rFonts w:ascii="Arial" w:hAnsi="Arial" w:cs="Arial"/>
          <w:b/>
          <w:caps/>
          <w:sz w:val="22"/>
          <w:szCs w:val="22"/>
        </w:rPr>
      </w:pPr>
      <w:r w:rsidRPr="001015CF">
        <w:rPr>
          <w:rFonts w:ascii="Arial" w:hAnsi="Arial" w:cs="Arial"/>
          <w:b/>
          <w:caps/>
          <w:sz w:val="22"/>
          <w:szCs w:val="22"/>
        </w:rPr>
        <w:t>RepoRting</w:t>
      </w:r>
    </w:p>
    <w:p w14:paraId="16CA0EEC" w14:textId="526DCAA9" w:rsidR="00C95174" w:rsidRPr="001015CF" w:rsidRDefault="00C95174" w:rsidP="00C95174">
      <w:pPr>
        <w:pStyle w:val="SEADetails"/>
        <w:tabs>
          <w:tab w:val="clear" w:pos="1361"/>
        </w:tabs>
        <w:spacing w:before="60"/>
        <w:jc w:val="left"/>
        <w:rPr>
          <w:rFonts w:ascii="Arial" w:hAnsi="Arial" w:cs="Arial"/>
          <w:b w:val="0"/>
          <w:szCs w:val="22"/>
        </w:rPr>
      </w:pPr>
      <w:r w:rsidRPr="001015CF">
        <w:rPr>
          <w:rFonts w:ascii="Arial" w:hAnsi="Arial" w:cs="Arial"/>
          <w:b w:val="0"/>
          <w:szCs w:val="22"/>
        </w:rPr>
        <w:t xml:space="preserve">This role reports into the </w:t>
      </w:r>
      <w:r w:rsidR="0091327D">
        <w:rPr>
          <w:rFonts w:ascii="Arial" w:hAnsi="Arial" w:cs="Arial"/>
          <w:b w:val="0"/>
          <w:szCs w:val="22"/>
        </w:rPr>
        <w:t>Business Development</w:t>
      </w:r>
      <w:r w:rsidRPr="001015CF">
        <w:rPr>
          <w:rFonts w:ascii="Arial" w:hAnsi="Arial" w:cs="Arial"/>
          <w:b w:val="0"/>
          <w:szCs w:val="22"/>
        </w:rPr>
        <w:t xml:space="preserve"> Director</w:t>
      </w:r>
    </w:p>
    <w:p w14:paraId="60AB42EF" w14:textId="77777777" w:rsidR="00C95174" w:rsidRPr="001015CF" w:rsidRDefault="00C95174" w:rsidP="00C95174">
      <w:pPr>
        <w:rPr>
          <w:b/>
          <w:sz w:val="22"/>
          <w:szCs w:val="22"/>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C95174" w:rsidRPr="001015CF" w14:paraId="0D1B9D62" w14:textId="77777777" w:rsidTr="007A6C8A">
        <w:tc>
          <w:tcPr>
            <w:tcW w:w="8505" w:type="dxa"/>
            <w:tcBorders>
              <w:top w:val="single" w:sz="4" w:space="0" w:color="auto"/>
              <w:left w:val="single" w:sz="4" w:space="0" w:color="auto"/>
              <w:bottom w:val="single" w:sz="4" w:space="0" w:color="auto"/>
              <w:right w:val="single" w:sz="4" w:space="0" w:color="auto"/>
            </w:tcBorders>
            <w:vAlign w:val="center"/>
            <w:hideMark/>
          </w:tcPr>
          <w:p w14:paraId="2533A471" w14:textId="77777777" w:rsidR="00C95174" w:rsidRPr="001015CF" w:rsidRDefault="00C95174" w:rsidP="007A6C8A">
            <w:pPr>
              <w:spacing w:before="120" w:after="120"/>
              <w:ind w:left="34"/>
              <w:rPr>
                <w:rFonts w:ascii="Arial" w:hAnsi="Arial" w:cs="Arial"/>
                <w:b/>
                <w:color w:val="000000"/>
                <w:sz w:val="22"/>
                <w:szCs w:val="22"/>
              </w:rPr>
            </w:pPr>
            <w:r w:rsidRPr="001015CF">
              <w:rPr>
                <w:rFonts w:ascii="Arial" w:hAnsi="Arial" w:cs="Arial"/>
                <w:b/>
                <w:color w:val="000000"/>
                <w:sz w:val="22"/>
                <w:szCs w:val="22"/>
              </w:rPr>
              <w:t>Job Holder Declaration:</w:t>
            </w:r>
          </w:p>
          <w:p w14:paraId="0DF51AAF" w14:textId="0202FA02" w:rsidR="00C95174" w:rsidRPr="001015CF" w:rsidRDefault="00C95174" w:rsidP="00665B88">
            <w:pPr>
              <w:spacing w:before="120" w:after="120"/>
              <w:ind w:left="34"/>
              <w:rPr>
                <w:rFonts w:ascii="Arial" w:hAnsi="Arial" w:cs="Arial"/>
                <w:color w:val="000000"/>
                <w:sz w:val="22"/>
                <w:szCs w:val="22"/>
              </w:rPr>
            </w:pPr>
            <w:r w:rsidRPr="001015CF">
              <w:rPr>
                <w:rFonts w:ascii="Arial" w:hAnsi="Arial" w:cs="Arial"/>
                <w:color w:val="000000"/>
                <w:sz w:val="22"/>
                <w:szCs w:val="22"/>
              </w:rPr>
              <w:t>I accept the purpose and accountabilities of my role with SEA are as outlined above.</w:t>
            </w:r>
          </w:p>
          <w:p w14:paraId="0F0D5251" w14:textId="59CD1440" w:rsidR="00C95174" w:rsidRPr="001015CF" w:rsidRDefault="00C95174" w:rsidP="00665B88">
            <w:pPr>
              <w:spacing w:before="240" w:after="120"/>
              <w:ind w:left="34"/>
              <w:rPr>
                <w:rFonts w:ascii="Arial" w:hAnsi="Arial" w:cs="Arial"/>
                <w:color w:val="000000"/>
                <w:sz w:val="22"/>
                <w:szCs w:val="22"/>
              </w:rPr>
            </w:pPr>
            <w:r w:rsidRPr="001015CF">
              <w:rPr>
                <w:rFonts w:ascii="Arial" w:hAnsi="Arial" w:cs="Arial"/>
                <w:color w:val="000000"/>
                <w:sz w:val="22"/>
                <w:szCs w:val="22"/>
              </w:rPr>
              <w:t>Signature:</w:t>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t>_____________________________  Date: _______________</w:t>
            </w:r>
          </w:p>
        </w:tc>
      </w:tr>
      <w:tr w:rsidR="00C95174" w:rsidRPr="001015CF" w14:paraId="000DC808" w14:textId="77777777" w:rsidTr="007A6C8A">
        <w:tc>
          <w:tcPr>
            <w:tcW w:w="8505" w:type="dxa"/>
            <w:tcBorders>
              <w:top w:val="single" w:sz="4" w:space="0" w:color="auto"/>
              <w:left w:val="single" w:sz="4" w:space="0" w:color="auto"/>
              <w:bottom w:val="single" w:sz="4" w:space="0" w:color="auto"/>
              <w:right w:val="single" w:sz="4" w:space="0" w:color="auto"/>
            </w:tcBorders>
            <w:vAlign w:val="center"/>
            <w:hideMark/>
          </w:tcPr>
          <w:p w14:paraId="777175AA" w14:textId="77777777" w:rsidR="00C95174" w:rsidRPr="001015CF" w:rsidRDefault="00C95174" w:rsidP="007A6C8A">
            <w:pPr>
              <w:spacing w:before="120" w:after="120"/>
              <w:ind w:left="34"/>
              <w:rPr>
                <w:rFonts w:ascii="Arial" w:hAnsi="Arial" w:cs="Arial"/>
                <w:b/>
                <w:color w:val="000000"/>
                <w:sz w:val="22"/>
                <w:szCs w:val="22"/>
              </w:rPr>
            </w:pPr>
            <w:r w:rsidRPr="001015CF">
              <w:rPr>
                <w:rFonts w:ascii="Arial" w:hAnsi="Arial" w:cs="Arial"/>
                <w:b/>
                <w:color w:val="000000"/>
                <w:sz w:val="22"/>
                <w:szCs w:val="22"/>
              </w:rPr>
              <w:t>Line Manager Declaration:</w:t>
            </w:r>
          </w:p>
          <w:p w14:paraId="04CE1EBC" w14:textId="4037DC8C" w:rsidR="00C95174" w:rsidRPr="001015CF" w:rsidRDefault="00C95174" w:rsidP="008A17B8">
            <w:pPr>
              <w:spacing w:before="120" w:after="120"/>
              <w:ind w:left="34"/>
              <w:rPr>
                <w:rFonts w:ascii="Arial" w:hAnsi="Arial" w:cs="Arial"/>
                <w:color w:val="000000"/>
                <w:sz w:val="22"/>
                <w:szCs w:val="22"/>
              </w:rPr>
            </w:pPr>
            <w:r w:rsidRPr="001015CF">
              <w:rPr>
                <w:rFonts w:ascii="Arial" w:hAnsi="Arial" w:cs="Arial"/>
                <w:color w:val="000000"/>
                <w:sz w:val="22"/>
                <w:szCs w:val="22"/>
              </w:rPr>
              <w:lastRenderedPageBreak/>
              <w:t>I confirm that the purpose and accountabilities of this role are as outlined above have been agreed with me as line manager.</w:t>
            </w:r>
          </w:p>
          <w:p w14:paraId="727DD1AF" w14:textId="151846BC" w:rsidR="00C95174" w:rsidRPr="001015CF" w:rsidRDefault="00C95174" w:rsidP="00665B88">
            <w:pPr>
              <w:spacing w:before="240" w:after="120"/>
              <w:ind w:left="34"/>
              <w:rPr>
                <w:rFonts w:ascii="Arial" w:hAnsi="Arial" w:cs="Arial"/>
                <w:color w:val="000000"/>
                <w:sz w:val="22"/>
                <w:szCs w:val="22"/>
              </w:rPr>
            </w:pPr>
            <w:r w:rsidRPr="001015CF">
              <w:rPr>
                <w:rFonts w:ascii="Arial" w:hAnsi="Arial" w:cs="Arial"/>
                <w:color w:val="000000"/>
                <w:sz w:val="22"/>
                <w:szCs w:val="22"/>
              </w:rPr>
              <w:t>Signature:</w:t>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r>
            <w:r w:rsidRPr="001015CF">
              <w:rPr>
                <w:rFonts w:ascii="Arial" w:hAnsi="Arial" w:cs="Arial"/>
                <w:color w:val="000000"/>
                <w:sz w:val="22"/>
                <w:szCs w:val="22"/>
              </w:rPr>
              <w:softHyphen/>
              <w:t>______________________________  Date: __</w:t>
            </w:r>
            <w:r w:rsidR="001015CF" w:rsidRPr="001015CF">
              <w:rPr>
                <w:rFonts w:ascii="Arial" w:hAnsi="Arial" w:cs="Arial"/>
                <w:color w:val="000000"/>
                <w:sz w:val="22"/>
                <w:szCs w:val="22"/>
              </w:rPr>
              <w:t>________</w:t>
            </w:r>
            <w:r w:rsidRPr="001015CF">
              <w:rPr>
                <w:rFonts w:ascii="Arial" w:hAnsi="Arial" w:cs="Arial"/>
                <w:color w:val="000000"/>
                <w:sz w:val="22"/>
                <w:szCs w:val="22"/>
              </w:rPr>
              <w:t>____</w:t>
            </w:r>
          </w:p>
          <w:p w14:paraId="5FE21A09" w14:textId="77777777" w:rsidR="00C95174" w:rsidRPr="001015CF" w:rsidRDefault="00C95174" w:rsidP="007A6C8A">
            <w:pPr>
              <w:spacing w:before="120" w:after="120"/>
              <w:ind w:left="34"/>
              <w:rPr>
                <w:rFonts w:ascii="Arial" w:hAnsi="Arial" w:cs="Arial"/>
                <w:color w:val="000000"/>
                <w:sz w:val="22"/>
                <w:szCs w:val="22"/>
              </w:rPr>
            </w:pPr>
          </w:p>
        </w:tc>
      </w:tr>
    </w:tbl>
    <w:p w14:paraId="23CCEE8B" w14:textId="6E9F6B7B" w:rsidR="00306886" w:rsidRPr="00186EAC" w:rsidRDefault="00306886" w:rsidP="00665B88">
      <w:pPr>
        <w:rPr>
          <w:rFonts w:ascii="Arial" w:hAnsi="Arial" w:cs="Arial"/>
          <w:sz w:val="22"/>
          <w:szCs w:val="22"/>
        </w:rPr>
      </w:pPr>
    </w:p>
    <w:sectPr w:rsidR="00306886" w:rsidRPr="00186EAC" w:rsidSect="00B67287">
      <w:headerReference w:type="default" r:id="rId12"/>
      <w:footerReference w:type="default" r:id="rId13"/>
      <w:pgSz w:w="11907" w:h="16834" w:code="9"/>
      <w:pgMar w:top="2230" w:right="1559" w:bottom="993" w:left="1440" w:header="357" w:footer="357" w:gutter="0"/>
      <w:pgNumType w:start="1"/>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56330" w14:textId="77777777" w:rsidR="006A46AD" w:rsidRDefault="006A46AD" w:rsidP="00DA6B51">
      <w:r>
        <w:separator/>
      </w:r>
    </w:p>
  </w:endnote>
  <w:endnote w:type="continuationSeparator" w:id="0">
    <w:p w14:paraId="2A7EDA76" w14:textId="77777777" w:rsidR="006A46AD" w:rsidRDefault="006A46AD" w:rsidP="00DA6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D17AF" w14:textId="77777777" w:rsidR="00DA6B51" w:rsidRDefault="003E0C1C">
    <w:pPr>
      <w:pStyle w:val="Footer"/>
      <w:rPr>
        <w:sz w:val="18"/>
        <w:lang w:val="en-US"/>
      </w:rPr>
    </w:pPr>
    <w:r>
      <w:rPr>
        <w:sz w:val="18"/>
      </w:rPr>
      <w:t>F0076 issue</w:t>
    </w:r>
    <w:r w:rsidR="00363289">
      <w:rPr>
        <w:sz w:val="18"/>
      </w:rPr>
      <w:t xml:space="preserve"> 6</w:t>
    </w:r>
    <w:r w:rsidR="00DA6B51">
      <w:rPr>
        <w:sz w:val="18"/>
      </w:rPr>
      <w:tab/>
    </w:r>
    <w:r w:rsidR="0032237B">
      <w:rPr>
        <w:b/>
        <w:bCs/>
        <w:noProof/>
        <w:sz w:val="18"/>
      </w:rPr>
      <w:t xml:space="preserve"> </w:t>
    </w:r>
    <w:r w:rsidR="00DA6B51">
      <w:rPr>
        <w:sz w:val="18"/>
      </w:rPr>
      <w:tab/>
    </w:r>
    <w:r w:rsidR="00DA6B51">
      <w:rPr>
        <w:sz w:val="18"/>
        <w:lang w:val="en-US"/>
      </w:rPr>
      <w:t xml:space="preserve">Page </w:t>
    </w:r>
    <w:r w:rsidR="00DA6B51">
      <w:rPr>
        <w:sz w:val="18"/>
        <w:lang w:val="en-US"/>
      </w:rPr>
      <w:fldChar w:fldCharType="begin"/>
    </w:r>
    <w:r w:rsidR="00DA6B51">
      <w:rPr>
        <w:sz w:val="18"/>
        <w:lang w:val="en-US"/>
      </w:rPr>
      <w:instrText xml:space="preserve"> PAGE </w:instrText>
    </w:r>
    <w:r w:rsidR="00DA6B51">
      <w:rPr>
        <w:sz w:val="18"/>
        <w:lang w:val="en-US"/>
      </w:rPr>
      <w:fldChar w:fldCharType="separate"/>
    </w:r>
    <w:r w:rsidR="0087226D">
      <w:rPr>
        <w:noProof/>
        <w:sz w:val="18"/>
        <w:lang w:val="en-US"/>
      </w:rPr>
      <w:t>2</w:t>
    </w:r>
    <w:r w:rsidR="00DA6B51">
      <w:rPr>
        <w:sz w:val="18"/>
        <w:lang w:val="en-US"/>
      </w:rPr>
      <w:fldChar w:fldCharType="end"/>
    </w:r>
    <w:r w:rsidR="00DA6B51">
      <w:rPr>
        <w:sz w:val="18"/>
        <w:lang w:val="en-US"/>
      </w:rPr>
      <w:t xml:space="preserve"> </w:t>
    </w:r>
    <w:r w:rsidR="0032237B">
      <w:rPr>
        <w:sz w:val="18"/>
        <w:lang w:val="en-US"/>
      </w:rPr>
      <w:t xml:space="preserve"> </w:t>
    </w:r>
  </w:p>
  <w:p w14:paraId="33E28C89" w14:textId="77777777" w:rsidR="00DA6B51" w:rsidRDefault="0032237B">
    <w:pPr>
      <w:pStyle w:val="Footer"/>
      <w:rPr>
        <w:sz w:val="18"/>
      </w:rPr>
    </w:pPr>
    <w:r>
      <w:rPr>
        <w:sz w:val="18"/>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BFDE6" w14:textId="77777777" w:rsidR="006A46AD" w:rsidRDefault="006A46AD" w:rsidP="00DA6B51">
      <w:r>
        <w:separator/>
      </w:r>
    </w:p>
  </w:footnote>
  <w:footnote w:type="continuationSeparator" w:id="0">
    <w:p w14:paraId="6DF5C935" w14:textId="77777777" w:rsidR="006A46AD" w:rsidRDefault="006A46AD" w:rsidP="00DA6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C66E5" w14:textId="77777777" w:rsidR="00DA6B51" w:rsidRDefault="00186EAC">
    <w:pPr>
      <w:pStyle w:val="Header"/>
      <w:rPr>
        <w:b/>
        <w:bCs/>
        <w:sz w:val="18"/>
      </w:rPr>
    </w:pPr>
    <w:r>
      <w:rPr>
        <w:b/>
        <w:bCs/>
        <w:noProof/>
        <w:sz w:val="18"/>
      </w:rPr>
      <w:t xml:space="preserve"> </w:t>
    </w:r>
  </w:p>
  <w:p w14:paraId="7C2438BA" w14:textId="3C0C61C7" w:rsidR="00DA6B51" w:rsidRDefault="00421A92">
    <w:pPr>
      <w:pStyle w:val="Header"/>
      <w:jc w:val="left"/>
      <w:rPr>
        <w:noProof/>
      </w:rPr>
    </w:pPr>
    <w:r>
      <w:rPr>
        <w:noProof/>
        <w:lang w:eastAsia="en-GB"/>
      </w:rPr>
      <mc:AlternateContent>
        <mc:Choice Requires="wps">
          <w:drawing>
            <wp:anchor distT="0" distB="0" distL="114300" distR="114300" simplePos="0" relativeHeight="251657728" behindDoc="0" locked="0" layoutInCell="1" allowOverlap="1" wp14:anchorId="6710252E" wp14:editId="1733DF5B">
              <wp:simplePos x="0" y="0"/>
              <wp:positionH relativeFrom="column">
                <wp:posOffset>3171825</wp:posOffset>
              </wp:positionH>
              <wp:positionV relativeFrom="paragraph">
                <wp:posOffset>149860</wp:posOffset>
              </wp:positionV>
              <wp:extent cx="2733675" cy="8642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864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6F4B92" w14:textId="77777777" w:rsidR="00EE243E" w:rsidRDefault="00EE243E" w:rsidP="0060359D">
                          <w:pPr>
                            <w:jc w:val="center"/>
                            <w:rPr>
                              <w:rFonts w:ascii="Tahoma" w:hAnsi="Tahoma" w:cs="Tahoma"/>
                              <w:b/>
                              <w:sz w:val="44"/>
                              <w:szCs w:val="44"/>
                            </w:rPr>
                          </w:pPr>
                        </w:p>
                        <w:p w14:paraId="55B31587" w14:textId="77777777" w:rsidR="00B67287" w:rsidRPr="00B67287" w:rsidRDefault="00251194" w:rsidP="00AC45C0">
                          <w:pPr>
                            <w:jc w:val="right"/>
                            <w:rPr>
                              <w:rFonts w:ascii="Tahoma" w:hAnsi="Tahoma" w:cs="Tahoma"/>
                              <w:b/>
                              <w:sz w:val="44"/>
                              <w:szCs w:val="44"/>
                            </w:rPr>
                          </w:pPr>
                          <w:r>
                            <w:rPr>
                              <w:rFonts w:ascii="Tahoma" w:hAnsi="Tahoma" w:cs="Tahoma"/>
                              <w:b/>
                              <w:sz w:val="44"/>
                              <w:szCs w:val="44"/>
                            </w:rPr>
                            <w:t>Job</w:t>
                          </w:r>
                          <w:r w:rsidR="00AC45C0">
                            <w:rPr>
                              <w:rFonts w:ascii="Tahoma" w:hAnsi="Tahoma" w:cs="Tahoma"/>
                              <w:b/>
                              <w:sz w:val="44"/>
                              <w:szCs w:val="44"/>
                            </w:rPr>
                            <w:t xml:space="preserve"> </w:t>
                          </w:r>
                          <w:r>
                            <w:rPr>
                              <w:rFonts w:ascii="Tahoma" w:hAnsi="Tahoma" w:cs="Tahoma"/>
                              <w:b/>
                              <w:sz w:val="44"/>
                              <w:szCs w:val="44"/>
                            </w:rPr>
                            <w:t>Description</w:t>
                          </w:r>
                          <w:r w:rsidR="00EE243E">
                            <w:rPr>
                              <w:rFonts w:ascii="Tahoma" w:hAnsi="Tahoma" w:cs="Tahoma"/>
                              <w:b/>
                              <w:sz w:val="44"/>
                              <w:szCs w:val="4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10252E" id="_x0000_t202" coordsize="21600,21600" o:spt="202" path="m,l,21600r21600,l21600,xe">
              <v:stroke joinstyle="miter"/>
              <v:path gradientshapeok="t" o:connecttype="rect"/>
            </v:shapetype>
            <v:shape id="Text Box 1" o:spid="_x0000_s1026" type="#_x0000_t202" style="position:absolute;margin-left:249.75pt;margin-top:11.8pt;width:215.25pt;height:68.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" stroked="f">
              <v:textbox>
                <w:txbxContent>
                  <w:p w14:paraId="716F4B92" w14:textId="77777777" w:rsidR="00EE243E" w:rsidRDefault="00EE243E" w:rsidP="0060359D">
                    <w:pPr>
                      <w:jc w:val="center"/>
                      <w:rPr>
                        <w:rFonts w:ascii="Tahoma" w:hAnsi="Tahoma" w:cs="Tahoma"/>
                        <w:b/>
                        <w:sz w:val="44"/>
                        <w:szCs w:val="44"/>
                      </w:rPr>
                    </w:pPr>
                  </w:p>
                  <w:p w14:paraId="55B31587" w14:textId="77777777" w:rsidR="00B67287" w:rsidRPr="00B67287" w:rsidRDefault="00251194" w:rsidP="00AC45C0">
                    <w:pPr>
                      <w:jc w:val="right"/>
                      <w:rPr>
                        <w:rFonts w:ascii="Tahoma" w:hAnsi="Tahoma" w:cs="Tahoma"/>
                        <w:b/>
                        <w:sz w:val="44"/>
                        <w:szCs w:val="44"/>
                      </w:rPr>
                    </w:pPr>
                    <w:r>
                      <w:rPr>
                        <w:rFonts w:ascii="Tahoma" w:hAnsi="Tahoma" w:cs="Tahoma"/>
                        <w:b/>
                        <w:sz w:val="44"/>
                        <w:szCs w:val="44"/>
                      </w:rPr>
                      <w:t>Job</w:t>
                    </w:r>
                    <w:r w:rsidR="00AC45C0">
                      <w:rPr>
                        <w:rFonts w:ascii="Tahoma" w:hAnsi="Tahoma" w:cs="Tahoma"/>
                        <w:b/>
                        <w:sz w:val="44"/>
                        <w:szCs w:val="44"/>
                      </w:rPr>
                      <w:t xml:space="preserve"> </w:t>
                    </w:r>
                    <w:r>
                      <w:rPr>
                        <w:rFonts w:ascii="Tahoma" w:hAnsi="Tahoma" w:cs="Tahoma"/>
                        <w:b/>
                        <w:sz w:val="44"/>
                        <w:szCs w:val="44"/>
                      </w:rPr>
                      <w:t>Description</w:t>
                    </w:r>
                    <w:r w:rsidR="00EE243E">
                      <w:rPr>
                        <w:rFonts w:ascii="Tahoma" w:hAnsi="Tahoma" w:cs="Tahoma"/>
                        <w:b/>
                        <w:sz w:val="44"/>
                        <w:szCs w:val="44"/>
                      </w:rPr>
                      <w:t xml:space="preserve"> </w:t>
                    </w:r>
                  </w:p>
                </w:txbxContent>
              </v:textbox>
            </v:shape>
          </w:pict>
        </mc:Fallback>
      </mc:AlternateContent>
    </w:r>
  </w:p>
  <w:p w14:paraId="14A13A19" w14:textId="5E99F03E" w:rsidR="00DA6B51" w:rsidRDefault="00421A92">
    <w:pPr>
      <w:pStyle w:val="Header"/>
      <w:jc w:val="left"/>
      <w:rPr>
        <w:noProof/>
      </w:rPr>
    </w:pPr>
    <w:r>
      <w:rPr>
        <w:noProof/>
      </w:rPr>
      <w:drawing>
        <wp:inline distT="0" distB="0" distL="0" distR="0" wp14:anchorId="1143CBF8" wp14:editId="0A5449A5">
          <wp:extent cx="160020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E305552"/>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6AC60C23"/>
    <w:multiLevelType w:val="hybridMultilevel"/>
    <w:tmpl w:val="91AAC2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2396621">
    <w:abstractNumId w:val="0"/>
  </w:num>
  <w:num w:numId="2" w16cid:durableId="47988643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305"/>
    <w:rsid w:val="000218F5"/>
    <w:rsid w:val="00021BA0"/>
    <w:rsid w:val="00033155"/>
    <w:rsid w:val="000457FB"/>
    <w:rsid w:val="00064E2F"/>
    <w:rsid w:val="00064F7B"/>
    <w:rsid w:val="00083140"/>
    <w:rsid w:val="000A2016"/>
    <w:rsid w:val="000A2AFE"/>
    <w:rsid w:val="000A4020"/>
    <w:rsid w:val="000B21CC"/>
    <w:rsid w:val="000C4F1A"/>
    <w:rsid w:val="000C7B23"/>
    <w:rsid w:val="000D5C31"/>
    <w:rsid w:val="001015CF"/>
    <w:rsid w:val="001054D6"/>
    <w:rsid w:val="00110BE4"/>
    <w:rsid w:val="00120B77"/>
    <w:rsid w:val="001230FA"/>
    <w:rsid w:val="0012747E"/>
    <w:rsid w:val="00127936"/>
    <w:rsid w:val="001365C7"/>
    <w:rsid w:val="001401FD"/>
    <w:rsid w:val="00144F79"/>
    <w:rsid w:val="001520CD"/>
    <w:rsid w:val="00152185"/>
    <w:rsid w:val="00161560"/>
    <w:rsid w:val="001729B7"/>
    <w:rsid w:val="001732A3"/>
    <w:rsid w:val="001776DC"/>
    <w:rsid w:val="0018662C"/>
    <w:rsid w:val="00186EAC"/>
    <w:rsid w:val="00194D88"/>
    <w:rsid w:val="001A0F00"/>
    <w:rsid w:val="001C0492"/>
    <w:rsid w:val="001C0860"/>
    <w:rsid w:val="001F4F28"/>
    <w:rsid w:val="001F70C8"/>
    <w:rsid w:val="002228DD"/>
    <w:rsid w:val="00223301"/>
    <w:rsid w:val="00235A21"/>
    <w:rsid w:val="0023625C"/>
    <w:rsid w:val="00243E62"/>
    <w:rsid w:val="00251194"/>
    <w:rsid w:val="00251D53"/>
    <w:rsid w:val="00266F78"/>
    <w:rsid w:val="00272CF7"/>
    <w:rsid w:val="00273A26"/>
    <w:rsid w:val="00275EA8"/>
    <w:rsid w:val="00295CB9"/>
    <w:rsid w:val="002A065D"/>
    <w:rsid w:val="002A1E28"/>
    <w:rsid w:val="002A4685"/>
    <w:rsid w:val="002A6BF3"/>
    <w:rsid w:val="002D1374"/>
    <w:rsid w:val="002D2ED0"/>
    <w:rsid w:val="002D7C39"/>
    <w:rsid w:val="002E3C19"/>
    <w:rsid w:val="002E7CE3"/>
    <w:rsid w:val="00306886"/>
    <w:rsid w:val="0031246F"/>
    <w:rsid w:val="00312F2E"/>
    <w:rsid w:val="00313CA1"/>
    <w:rsid w:val="003218D0"/>
    <w:rsid w:val="0032237B"/>
    <w:rsid w:val="00330F29"/>
    <w:rsid w:val="0033229B"/>
    <w:rsid w:val="00363289"/>
    <w:rsid w:val="003970D1"/>
    <w:rsid w:val="003A358B"/>
    <w:rsid w:val="003A4B97"/>
    <w:rsid w:val="003B3A5C"/>
    <w:rsid w:val="003C1D25"/>
    <w:rsid w:val="003D59E4"/>
    <w:rsid w:val="003E0C1C"/>
    <w:rsid w:val="003F6212"/>
    <w:rsid w:val="00402248"/>
    <w:rsid w:val="00403271"/>
    <w:rsid w:val="004113C1"/>
    <w:rsid w:val="00421A92"/>
    <w:rsid w:val="00430662"/>
    <w:rsid w:val="00454189"/>
    <w:rsid w:val="00462A4E"/>
    <w:rsid w:val="00471553"/>
    <w:rsid w:val="0047773C"/>
    <w:rsid w:val="00482101"/>
    <w:rsid w:val="004829A0"/>
    <w:rsid w:val="004835D6"/>
    <w:rsid w:val="004B01B2"/>
    <w:rsid w:val="004B789B"/>
    <w:rsid w:val="004C048B"/>
    <w:rsid w:val="004C3BBC"/>
    <w:rsid w:val="004D1FB4"/>
    <w:rsid w:val="004E1F2C"/>
    <w:rsid w:val="004E287F"/>
    <w:rsid w:val="004F0E08"/>
    <w:rsid w:val="004F1967"/>
    <w:rsid w:val="005060A0"/>
    <w:rsid w:val="00511A54"/>
    <w:rsid w:val="0051636A"/>
    <w:rsid w:val="00517C02"/>
    <w:rsid w:val="005324D5"/>
    <w:rsid w:val="00564C48"/>
    <w:rsid w:val="00567034"/>
    <w:rsid w:val="00574EB1"/>
    <w:rsid w:val="00581960"/>
    <w:rsid w:val="005A0518"/>
    <w:rsid w:val="005A45D5"/>
    <w:rsid w:val="005B45D7"/>
    <w:rsid w:val="005F0509"/>
    <w:rsid w:val="005F509E"/>
    <w:rsid w:val="0060359D"/>
    <w:rsid w:val="00603893"/>
    <w:rsid w:val="00615646"/>
    <w:rsid w:val="0063009D"/>
    <w:rsid w:val="00631BF9"/>
    <w:rsid w:val="006474F1"/>
    <w:rsid w:val="00652EC7"/>
    <w:rsid w:val="00657388"/>
    <w:rsid w:val="00662A46"/>
    <w:rsid w:val="00665B88"/>
    <w:rsid w:val="00671BF4"/>
    <w:rsid w:val="00697767"/>
    <w:rsid w:val="006A46AD"/>
    <w:rsid w:val="006B143F"/>
    <w:rsid w:val="006B17EC"/>
    <w:rsid w:val="006C0631"/>
    <w:rsid w:val="006C154A"/>
    <w:rsid w:val="006C3CD5"/>
    <w:rsid w:val="00706305"/>
    <w:rsid w:val="007127ED"/>
    <w:rsid w:val="007174E4"/>
    <w:rsid w:val="0072209E"/>
    <w:rsid w:val="00722482"/>
    <w:rsid w:val="0072379D"/>
    <w:rsid w:val="00724E7C"/>
    <w:rsid w:val="00727E15"/>
    <w:rsid w:val="007323F8"/>
    <w:rsid w:val="0074380A"/>
    <w:rsid w:val="00747E4E"/>
    <w:rsid w:val="00767143"/>
    <w:rsid w:val="007707A8"/>
    <w:rsid w:val="0077667D"/>
    <w:rsid w:val="00794F79"/>
    <w:rsid w:val="007A183E"/>
    <w:rsid w:val="007A6C8A"/>
    <w:rsid w:val="007E0DA7"/>
    <w:rsid w:val="007E2340"/>
    <w:rsid w:val="00804AF4"/>
    <w:rsid w:val="0081653A"/>
    <w:rsid w:val="008214C9"/>
    <w:rsid w:val="008312D7"/>
    <w:rsid w:val="00831A77"/>
    <w:rsid w:val="00856B8A"/>
    <w:rsid w:val="0087226D"/>
    <w:rsid w:val="008852BB"/>
    <w:rsid w:val="0088648B"/>
    <w:rsid w:val="008908B9"/>
    <w:rsid w:val="00891A6A"/>
    <w:rsid w:val="0089671D"/>
    <w:rsid w:val="008A17B8"/>
    <w:rsid w:val="008A3895"/>
    <w:rsid w:val="008B7059"/>
    <w:rsid w:val="008C15B3"/>
    <w:rsid w:val="008D3349"/>
    <w:rsid w:val="008D3435"/>
    <w:rsid w:val="008D4E89"/>
    <w:rsid w:val="008E180D"/>
    <w:rsid w:val="008E329F"/>
    <w:rsid w:val="008E778E"/>
    <w:rsid w:val="008F26A3"/>
    <w:rsid w:val="008F4989"/>
    <w:rsid w:val="00902B3B"/>
    <w:rsid w:val="0091327D"/>
    <w:rsid w:val="009143CB"/>
    <w:rsid w:val="00921C41"/>
    <w:rsid w:val="00922755"/>
    <w:rsid w:val="009309AB"/>
    <w:rsid w:val="00953F0D"/>
    <w:rsid w:val="00956884"/>
    <w:rsid w:val="00960AC1"/>
    <w:rsid w:val="00963E74"/>
    <w:rsid w:val="00966B3D"/>
    <w:rsid w:val="00987FA1"/>
    <w:rsid w:val="00996A87"/>
    <w:rsid w:val="009A27C5"/>
    <w:rsid w:val="009A7967"/>
    <w:rsid w:val="009B108B"/>
    <w:rsid w:val="009B1197"/>
    <w:rsid w:val="009B49DC"/>
    <w:rsid w:val="009B7FBF"/>
    <w:rsid w:val="009C2368"/>
    <w:rsid w:val="009D2977"/>
    <w:rsid w:val="009D6090"/>
    <w:rsid w:val="009E1505"/>
    <w:rsid w:val="009F0902"/>
    <w:rsid w:val="00A02E70"/>
    <w:rsid w:val="00A053D7"/>
    <w:rsid w:val="00A05A3B"/>
    <w:rsid w:val="00A0787B"/>
    <w:rsid w:val="00A12445"/>
    <w:rsid w:val="00A215AE"/>
    <w:rsid w:val="00A219E5"/>
    <w:rsid w:val="00A36C0B"/>
    <w:rsid w:val="00A40085"/>
    <w:rsid w:val="00A64606"/>
    <w:rsid w:val="00A652A3"/>
    <w:rsid w:val="00A8092F"/>
    <w:rsid w:val="00A97821"/>
    <w:rsid w:val="00AB79D3"/>
    <w:rsid w:val="00AC45C0"/>
    <w:rsid w:val="00AC7201"/>
    <w:rsid w:val="00AF11F2"/>
    <w:rsid w:val="00AF4F1A"/>
    <w:rsid w:val="00B057F3"/>
    <w:rsid w:val="00B12D18"/>
    <w:rsid w:val="00B4208D"/>
    <w:rsid w:val="00B47310"/>
    <w:rsid w:val="00B54FFE"/>
    <w:rsid w:val="00B600D9"/>
    <w:rsid w:val="00B64ED6"/>
    <w:rsid w:val="00B67287"/>
    <w:rsid w:val="00B93961"/>
    <w:rsid w:val="00B95306"/>
    <w:rsid w:val="00B96ABE"/>
    <w:rsid w:val="00BB0A86"/>
    <w:rsid w:val="00BB65AF"/>
    <w:rsid w:val="00BB6765"/>
    <w:rsid w:val="00BC189C"/>
    <w:rsid w:val="00BC2CAA"/>
    <w:rsid w:val="00BD4386"/>
    <w:rsid w:val="00BD45E1"/>
    <w:rsid w:val="00BD5C21"/>
    <w:rsid w:val="00BE00E1"/>
    <w:rsid w:val="00BE08DF"/>
    <w:rsid w:val="00BE72EC"/>
    <w:rsid w:val="00C140E1"/>
    <w:rsid w:val="00C50F75"/>
    <w:rsid w:val="00C53CE0"/>
    <w:rsid w:val="00C55825"/>
    <w:rsid w:val="00C56A3A"/>
    <w:rsid w:val="00C570D1"/>
    <w:rsid w:val="00C6629B"/>
    <w:rsid w:val="00C676BA"/>
    <w:rsid w:val="00C7740E"/>
    <w:rsid w:val="00C82F72"/>
    <w:rsid w:val="00C84E30"/>
    <w:rsid w:val="00C95174"/>
    <w:rsid w:val="00C96427"/>
    <w:rsid w:val="00C979E0"/>
    <w:rsid w:val="00CA3953"/>
    <w:rsid w:val="00CB38C5"/>
    <w:rsid w:val="00CB41C6"/>
    <w:rsid w:val="00CE4900"/>
    <w:rsid w:val="00CF1A39"/>
    <w:rsid w:val="00CF493F"/>
    <w:rsid w:val="00D0295D"/>
    <w:rsid w:val="00D068F2"/>
    <w:rsid w:val="00D620F0"/>
    <w:rsid w:val="00D63227"/>
    <w:rsid w:val="00D73C0D"/>
    <w:rsid w:val="00D9192B"/>
    <w:rsid w:val="00D944B4"/>
    <w:rsid w:val="00D9624A"/>
    <w:rsid w:val="00DA4610"/>
    <w:rsid w:val="00DA657F"/>
    <w:rsid w:val="00DA6B51"/>
    <w:rsid w:val="00DD23AE"/>
    <w:rsid w:val="00DD2783"/>
    <w:rsid w:val="00DD49BB"/>
    <w:rsid w:val="00DE4C63"/>
    <w:rsid w:val="00E03F90"/>
    <w:rsid w:val="00E46F40"/>
    <w:rsid w:val="00E6440A"/>
    <w:rsid w:val="00E73631"/>
    <w:rsid w:val="00E77A8F"/>
    <w:rsid w:val="00E80D6D"/>
    <w:rsid w:val="00E90302"/>
    <w:rsid w:val="00E90847"/>
    <w:rsid w:val="00E90FD9"/>
    <w:rsid w:val="00EA6A7A"/>
    <w:rsid w:val="00EB149E"/>
    <w:rsid w:val="00EB39CB"/>
    <w:rsid w:val="00EE243E"/>
    <w:rsid w:val="00EE261F"/>
    <w:rsid w:val="00F40B10"/>
    <w:rsid w:val="00F56611"/>
    <w:rsid w:val="00F66DBF"/>
    <w:rsid w:val="00F97775"/>
    <w:rsid w:val="00FA25EA"/>
    <w:rsid w:val="00FA337C"/>
    <w:rsid w:val="00FC044F"/>
    <w:rsid w:val="00FE14EE"/>
    <w:rsid w:val="00FE59C1"/>
    <w:rsid w:val="00FE6804"/>
    <w:rsid w:val="00FE6F94"/>
    <w:rsid w:val="02055D5A"/>
    <w:rsid w:val="04E00DC0"/>
    <w:rsid w:val="0FE175F9"/>
    <w:rsid w:val="185A153B"/>
    <w:rsid w:val="3CCE77C1"/>
    <w:rsid w:val="52019868"/>
    <w:rsid w:val="572AD8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72458C"/>
  <w15:chartTrackingRefBased/>
  <w15:docId w15:val="{300669F7-3AF1-47AE-B949-EFA652963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keepLines/>
      <w:pageBreakBefore/>
      <w:numPr>
        <w:numId w:val="1"/>
      </w:numPr>
      <w:overflowPunct w:val="0"/>
      <w:autoSpaceDE w:val="0"/>
      <w:autoSpaceDN w:val="0"/>
      <w:adjustRightInd w:val="0"/>
      <w:spacing w:before="240" w:after="120"/>
      <w:ind w:left="720" w:hanging="720"/>
      <w:jc w:val="both"/>
      <w:textAlignment w:val="baseline"/>
      <w:outlineLvl w:val="0"/>
    </w:pPr>
    <w:rPr>
      <w:rFonts w:ascii="Tahoma" w:hAnsi="Tahoma"/>
      <w:b/>
      <w:caps/>
      <w:szCs w:val="20"/>
    </w:rPr>
  </w:style>
  <w:style w:type="paragraph" w:styleId="Heading2">
    <w:name w:val="heading 2"/>
    <w:basedOn w:val="Normal"/>
    <w:next w:val="Normal"/>
    <w:qFormat/>
    <w:pPr>
      <w:keepNext/>
      <w:keepLines/>
      <w:numPr>
        <w:ilvl w:val="1"/>
        <w:numId w:val="1"/>
      </w:numPr>
      <w:overflowPunct w:val="0"/>
      <w:autoSpaceDE w:val="0"/>
      <w:autoSpaceDN w:val="0"/>
      <w:adjustRightInd w:val="0"/>
      <w:spacing w:before="120" w:after="120"/>
      <w:ind w:left="720" w:hanging="720"/>
      <w:jc w:val="both"/>
      <w:textAlignment w:val="baseline"/>
      <w:outlineLvl w:val="1"/>
    </w:pPr>
    <w:rPr>
      <w:rFonts w:ascii="Tahoma" w:hAnsi="Tahoma"/>
      <w:b/>
      <w:caps/>
      <w:sz w:val="22"/>
      <w:szCs w:val="20"/>
    </w:rPr>
  </w:style>
  <w:style w:type="paragraph" w:styleId="Heading3">
    <w:name w:val="heading 3"/>
    <w:basedOn w:val="Heading2"/>
    <w:next w:val="Normal"/>
    <w:link w:val="Heading3Char"/>
    <w:qFormat/>
    <w:rsid w:val="003B3A5C"/>
    <w:pPr>
      <w:numPr>
        <w:ilvl w:val="0"/>
        <w:numId w:val="0"/>
      </w:numPr>
      <w:spacing w:before="300" w:after="60"/>
      <w:ind w:left="720" w:hanging="720"/>
      <w:outlineLvl w:val="2"/>
    </w:pPr>
    <w:rPr>
      <w:rFonts w:ascii="Arial" w:hAnsi="Arial" w:cs="Arial"/>
      <w:caps w:val="0"/>
      <w:szCs w:val="22"/>
    </w:rPr>
  </w:style>
  <w:style w:type="paragraph" w:styleId="Heading4">
    <w:name w:val="heading 4"/>
    <w:basedOn w:val="Heading3"/>
    <w:next w:val="Normal"/>
    <w:link w:val="Heading4Char"/>
    <w:qFormat/>
    <w:rsid w:val="003B3A5C"/>
    <w:pPr>
      <w:outlineLvl w:val="3"/>
    </w:pPr>
    <w:rPr>
      <w:b w:val="0"/>
    </w:rPr>
  </w:style>
  <w:style w:type="paragraph" w:styleId="Heading5">
    <w:name w:val="heading 5"/>
    <w:basedOn w:val="Heading4"/>
    <w:next w:val="Normal"/>
    <w:link w:val="Heading5Char"/>
    <w:qFormat/>
    <w:rsid w:val="003B3A5C"/>
    <w:pPr>
      <w:outlineLvl w:val="4"/>
    </w:pPr>
  </w:style>
  <w:style w:type="paragraph" w:styleId="Heading6">
    <w:name w:val="heading 6"/>
    <w:basedOn w:val="Normal"/>
    <w:next w:val="Normal"/>
    <w:link w:val="Heading6Char"/>
    <w:qFormat/>
    <w:rsid w:val="003B3A5C"/>
    <w:pPr>
      <w:keepLines/>
      <w:overflowPunct w:val="0"/>
      <w:autoSpaceDE w:val="0"/>
      <w:autoSpaceDN w:val="0"/>
      <w:adjustRightInd w:val="0"/>
      <w:spacing w:before="120" w:after="120"/>
      <w:jc w:val="both"/>
      <w:textAlignment w:val="baseline"/>
      <w:outlineLvl w:val="5"/>
    </w:pPr>
    <w:rPr>
      <w:sz w:val="22"/>
      <w:szCs w:val="20"/>
    </w:rPr>
  </w:style>
  <w:style w:type="paragraph" w:styleId="Heading7">
    <w:name w:val="heading 7"/>
    <w:basedOn w:val="Normal"/>
    <w:next w:val="Normal"/>
    <w:link w:val="Heading7Char"/>
    <w:qFormat/>
    <w:rsid w:val="003B3A5C"/>
    <w:pPr>
      <w:keepLines/>
      <w:overflowPunct w:val="0"/>
      <w:autoSpaceDE w:val="0"/>
      <w:autoSpaceDN w:val="0"/>
      <w:adjustRightInd w:val="0"/>
      <w:spacing w:before="120" w:after="120"/>
      <w:jc w:val="both"/>
      <w:textAlignment w:val="baseline"/>
      <w:outlineLvl w:val="6"/>
    </w:pPr>
    <w:rPr>
      <w:sz w:val="22"/>
      <w:szCs w:val="20"/>
    </w:rPr>
  </w:style>
  <w:style w:type="paragraph" w:styleId="Heading8">
    <w:name w:val="heading 8"/>
    <w:basedOn w:val="Normal"/>
    <w:next w:val="Normal"/>
    <w:link w:val="Heading8Char"/>
    <w:qFormat/>
    <w:rsid w:val="003B3A5C"/>
    <w:pPr>
      <w:keepLines/>
      <w:overflowPunct w:val="0"/>
      <w:autoSpaceDE w:val="0"/>
      <w:autoSpaceDN w:val="0"/>
      <w:adjustRightInd w:val="0"/>
      <w:spacing w:before="120" w:after="120"/>
      <w:jc w:val="both"/>
      <w:textAlignment w:val="baseline"/>
      <w:outlineLvl w:val="7"/>
    </w:pPr>
    <w:rPr>
      <w:sz w:val="22"/>
      <w:szCs w:val="20"/>
    </w:rPr>
  </w:style>
  <w:style w:type="paragraph" w:styleId="Heading9">
    <w:name w:val="heading 9"/>
    <w:basedOn w:val="Normal"/>
    <w:next w:val="Normal"/>
    <w:link w:val="Heading9Char"/>
    <w:qFormat/>
    <w:rsid w:val="003B3A5C"/>
    <w:pPr>
      <w:keepLines/>
      <w:overflowPunct w:val="0"/>
      <w:autoSpaceDE w:val="0"/>
      <w:autoSpaceDN w:val="0"/>
      <w:adjustRightInd w:val="0"/>
      <w:spacing w:before="120" w:after="120"/>
      <w:jc w:val="both"/>
      <w:textAlignment w:val="baseline"/>
      <w:outlineLvl w:val="8"/>
    </w:pPr>
    <w:rPr>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scrptionTitle">
    <w:name w:val="DescrptionTitle"/>
    <w:basedOn w:val="Description"/>
    <w:rPr>
      <w:rFonts w:ascii="Tahoma" w:hAnsi="Tahoma"/>
      <w:b/>
    </w:rPr>
  </w:style>
  <w:style w:type="paragraph" w:customStyle="1" w:styleId="Description">
    <w:name w:val="Description"/>
    <w:basedOn w:val="Normal"/>
    <w:pPr>
      <w:overflowPunct w:val="0"/>
      <w:autoSpaceDE w:val="0"/>
      <w:autoSpaceDN w:val="0"/>
      <w:adjustRightInd w:val="0"/>
      <w:spacing w:before="60" w:after="60"/>
      <w:jc w:val="both"/>
      <w:textAlignment w:val="baseline"/>
    </w:pPr>
    <w:rPr>
      <w:sz w:val="22"/>
      <w:szCs w:val="20"/>
    </w:rPr>
  </w:style>
  <w:style w:type="paragraph" w:styleId="Header">
    <w:name w:val="header"/>
    <w:basedOn w:val="Normal"/>
    <w:link w:val="HeaderChar"/>
    <w:semiHidden/>
    <w:pPr>
      <w:keepLines/>
      <w:tabs>
        <w:tab w:val="center" w:pos="4162"/>
      </w:tabs>
      <w:overflowPunct w:val="0"/>
      <w:autoSpaceDE w:val="0"/>
      <w:autoSpaceDN w:val="0"/>
      <w:adjustRightInd w:val="0"/>
      <w:spacing w:before="60"/>
      <w:jc w:val="center"/>
      <w:textAlignment w:val="baseline"/>
    </w:pPr>
    <w:rPr>
      <w:rFonts w:ascii="Tahoma" w:hAnsi="Tahoma"/>
      <w:sz w:val="22"/>
      <w:szCs w:val="20"/>
    </w:rPr>
  </w:style>
  <w:style w:type="paragraph" w:customStyle="1" w:styleId="SEAHeader">
    <w:name w:val="SEAHeader"/>
    <w:basedOn w:val="Normal"/>
    <w:pPr>
      <w:tabs>
        <w:tab w:val="left" w:pos="4536"/>
      </w:tabs>
      <w:overflowPunct w:val="0"/>
      <w:autoSpaceDE w:val="0"/>
      <w:autoSpaceDN w:val="0"/>
      <w:adjustRightInd w:val="0"/>
      <w:spacing w:after="360"/>
      <w:ind w:right="1304"/>
      <w:jc w:val="right"/>
      <w:textAlignment w:val="baseline"/>
    </w:pPr>
    <w:rPr>
      <w:rFonts w:ascii="Arial Narrow" w:hAnsi="Arial Narrow"/>
      <w:sz w:val="72"/>
      <w:szCs w:val="20"/>
    </w:rPr>
  </w:style>
  <w:style w:type="paragraph" w:styleId="Footer">
    <w:name w:val="footer"/>
    <w:basedOn w:val="Normal"/>
    <w:semiHidden/>
    <w:pPr>
      <w:keepLines/>
      <w:tabs>
        <w:tab w:val="center" w:pos="4507"/>
        <w:tab w:val="right" w:pos="8928"/>
      </w:tabs>
      <w:overflowPunct w:val="0"/>
      <w:autoSpaceDE w:val="0"/>
      <w:autoSpaceDN w:val="0"/>
      <w:adjustRightInd w:val="0"/>
      <w:spacing w:before="60"/>
      <w:textAlignment w:val="baseline"/>
    </w:pPr>
    <w:rPr>
      <w:rFonts w:ascii="Tahoma" w:hAnsi="Tahoma"/>
      <w:sz w:val="22"/>
      <w:szCs w:val="20"/>
    </w:rPr>
  </w:style>
  <w:style w:type="paragraph" w:styleId="BodyText">
    <w:name w:val="Body Text"/>
    <w:basedOn w:val="Normal"/>
    <w:semiHidden/>
    <w:pPr>
      <w:jc w:val="both"/>
    </w:pPr>
    <w:rPr>
      <w:rFonts w:ascii="Tahoma" w:hAnsi="Tahoma" w:cs="Tahoma"/>
      <w:sz w:val="20"/>
    </w:rPr>
  </w:style>
  <w:style w:type="table" w:styleId="TableGrid">
    <w:name w:val="Table Grid"/>
    <w:basedOn w:val="TableNormal"/>
    <w:uiPriority w:val="59"/>
    <w:rsid w:val="00186E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ADetails">
    <w:name w:val="SEADetails"/>
    <w:basedOn w:val="Normal"/>
    <w:next w:val="Normal"/>
    <w:rsid w:val="00251194"/>
    <w:pPr>
      <w:keepLines/>
      <w:tabs>
        <w:tab w:val="left" w:pos="1361"/>
      </w:tabs>
      <w:overflowPunct w:val="0"/>
      <w:autoSpaceDE w:val="0"/>
      <w:autoSpaceDN w:val="0"/>
      <w:adjustRightInd w:val="0"/>
      <w:spacing w:before="120" w:after="60"/>
      <w:jc w:val="both"/>
      <w:textAlignment w:val="baseline"/>
    </w:pPr>
    <w:rPr>
      <w:rFonts w:ascii="Arial Narrow" w:hAnsi="Arial Narrow"/>
      <w:b/>
      <w:sz w:val="22"/>
      <w:szCs w:val="20"/>
    </w:rPr>
  </w:style>
  <w:style w:type="paragraph" w:styleId="ListParagraph">
    <w:name w:val="List Paragraph"/>
    <w:basedOn w:val="Normal"/>
    <w:uiPriority w:val="34"/>
    <w:qFormat/>
    <w:rsid w:val="00251194"/>
    <w:pPr>
      <w:ind w:left="720"/>
    </w:pPr>
  </w:style>
  <w:style w:type="character" w:customStyle="1" w:styleId="HeaderChar">
    <w:name w:val="Header Char"/>
    <w:link w:val="Header"/>
    <w:semiHidden/>
    <w:rsid w:val="00EE261F"/>
    <w:rPr>
      <w:rFonts w:ascii="Tahoma" w:hAnsi="Tahoma"/>
      <w:sz w:val="22"/>
      <w:lang w:eastAsia="en-US"/>
    </w:rPr>
  </w:style>
  <w:style w:type="paragraph" w:styleId="Revision">
    <w:name w:val="Revision"/>
    <w:hidden/>
    <w:uiPriority w:val="99"/>
    <w:semiHidden/>
    <w:rsid w:val="008F26A3"/>
    <w:rPr>
      <w:sz w:val="24"/>
      <w:szCs w:val="24"/>
      <w:lang w:eastAsia="en-US"/>
    </w:rPr>
  </w:style>
  <w:style w:type="paragraph" w:customStyle="1" w:styleId="Default">
    <w:name w:val="Default"/>
    <w:rsid w:val="004F1967"/>
    <w:pPr>
      <w:autoSpaceDE w:val="0"/>
      <w:autoSpaceDN w:val="0"/>
      <w:adjustRightInd w:val="0"/>
    </w:pPr>
    <w:rPr>
      <w:rFonts w:ascii="Arial" w:hAnsi="Arial" w:cs="Arial"/>
      <w:color w:val="000000"/>
      <w:sz w:val="24"/>
      <w:szCs w:val="24"/>
      <w:lang w:val="en-US"/>
    </w:rPr>
  </w:style>
  <w:style w:type="character" w:customStyle="1" w:styleId="Heading3Char">
    <w:name w:val="Heading 3 Char"/>
    <w:basedOn w:val="DefaultParagraphFont"/>
    <w:link w:val="Heading3"/>
    <w:rsid w:val="003B3A5C"/>
    <w:rPr>
      <w:rFonts w:ascii="Arial" w:hAnsi="Arial" w:cs="Arial"/>
      <w:b/>
      <w:sz w:val="22"/>
      <w:szCs w:val="22"/>
      <w:lang w:eastAsia="en-US"/>
    </w:rPr>
  </w:style>
  <w:style w:type="character" w:customStyle="1" w:styleId="Heading4Char">
    <w:name w:val="Heading 4 Char"/>
    <w:basedOn w:val="DefaultParagraphFont"/>
    <w:link w:val="Heading4"/>
    <w:rsid w:val="003B3A5C"/>
    <w:rPr>
      <w:rFonts w:ascii="Arial" w:hAnsi="Arial" w:cs="Arial"/>
      <w:sz w:val="22"/>
      <w:szCs w:val="22"/>
      <w:lang w:eastAsia="en-US"/>
    </w:rPr>
  </w:style>
  <w:style w:type="character" w:customStyle="1" w:styleId="Heading5Char">
    <w:name w:val="Heading 5 Char"/>
    <w:basedOn w:val="DefaultParagraphFont"/>
    <w:link w:val="Heading5"/>
    <w:rsid w:val="003B3A5C"/>
    <w:rPr>
      <w:rFonts w:ascii="Arial" w:hAnsi="Arial" w:cs="Arial"/>
      <w:sz w:val="22"/>
      <w:szCs w:val="22"/>
      <w:lang w:eastAsia="en-US"/>
    </w:rPr>
  </w:style>
  <w:style w:type="character" w:customStyle="1" w:styleId="Heading6Char">
    <w:name w:val="Heading 6 Char"/>
    <w:basedOn w:val="DefaultParagraphFont"/>
    <w:link w:val="Heading6"/>
    <w:rsid w:val="003B3A5C"/>
    <w:rPr>
      <w:sz w:val="22"/>
      <w:lang w:eastAsia="en-US"/>
    </w:rPr>
  </w:style>
  <w:style w:type="character" w:customStyle="1" w:styleId="Heading7Char">
    <w:name w:val="Heading 7 Char"/>
    <w:basedOn w:val="DefaultParagraphFont"/>
    <w:link w:val="Heading7"/>
    <w:rsid w:val="003B3A5C"/>
    <w:rPr>
      <w:sz w:val="22"/>
      <w:lang w:eastAsia="en-US"/>
    </w:rPr>
  </w:style>
  <w:style w:type="character" w:customStyle="1" w:styleId="Heading8Char">
    <w:name w:val="Heading 8 Char"/>
    <w:basedOn w:val="DefaultParagraphFont"/>
    <w:link w:val="Heading8"/>
    <w:rsid w:val="003B3A5C"/>
    <w:rPr>
      <w:sz w:val="22"/>
      <w:lang w:eastAsia="en-US"/>
    </w:rPr>
  </w:style>
  <w:style w:type="character" w:customStyle="1" w:styleId="Heading9Char">
    <w:name w:val="Heading 9 Char"/>
    <w:basedOn w:val="DefaultParagraphFont"/>
    <w:link w:val="Heading9"/>
    <w:rsid w:val="003B3A5C"/>
    <w:rPr>
      <w:sz w:val="22"/>
      <w:lang w:eastAsia="en-US"/>
    </w:rPr>
  </w:style>
  <w:style w:type="character" w:styleId="CommentReference">
    <w:name w:val="annotation reference"/>
    <w:basedOn w:val="DefaultParagraphFont"/>
    <w:uiPriority w:val="99"/>
    <w:semiHidden/>
    <w:unhideWhenUsed/>
    <w:rsid w:val="00CF493F"/>
    <w:rPr>
      <w:sz w:val="16"/>
      <w:szCs w:val="16"/>
    </w:rPr>
  </w:style>
  <w:style w:type="paragraph" w:styleId="CommentText">
    <w:name w:val="annotation text"/>
    <w:basedOn w:val="Normal"/>
    <w:link w:val="CommentTextChar"/>
    <w:uiPriority w:val="99"/>
    <w:unhideWhenUsed/>
    <w:rsid w:val="00CF493F"/>
    <w:rPr>
      <w:sz w:val="20"/>
      <w:szCs w:val="20"/>
    </w:rPr>
  </w:style>
  <w:style w:type="character" w:customStyle="1" w:styleId="CommentTextChar">
    <w:name w:val="Comment Text Char"/>
    <w:basedOn w:val="DefaultParagraphFont"/>
    <w:link w:val="CommentText"/>
    <w:uiPriority w:val="99"/>
    <w:rsid w:val="00CF493F"/>
    <w:rPr>
      <w:lang w:eastAsia="en-US"/>
    </w:rPr>
  </w:style>
  <w:style w:type="paragraph" w:styleId="CommentSubject">
    <w:name w:val="annotation subject"/>
    <w:basedOn w:val="CommentText"/>
    <w:next w:val="CommentText"/>
    <w:link w:val="CommentSubjectChar"/>
    <w:uiPriority w:val="99"/>
    <w:semiHidden/>
    <w:unhideWhenUsed/>
    <w:rsid w:val="00CF493F"/>
    <w:rPr>
      <w:b/>
      <w:bCs/>
    </w:rPr>
  </w:style>
  <w:style w:type="character" w:customStyle="1" w:styleId="CommentSubjectChar">
    <w:name w:val="Comment Subject Char"/>
    <w:basedOn w:val="CommentTextChar"/>
    <w:link w:val="CommentSubject"/>
    <w:uiPriority w:val="99"/>
    <w:semiHidden/>
    <w:rsid w:val="00CF493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037249">
      <w:bodyDiv w:val="1"/>
      <w:marLeft w:val="0"/>
      <w:marRight w:val="0"/>
      <w:marTop w:val="0"/>
      <w:marBottom w:val="0"/>
      <w:divBdr>
        <w:top w:val="none" w:sz="0" w:space="0" w:color="auto"/>
        <w:left w:val="none" w:sz="0" w:space="0" w:color="auto"/>
        <w:bottom w:val="none" w:sz="0" w:space="0" w:color="auto"/>
        <w:right w:val="none" w:sz="0" w:space="0" w:color="auto"/>
      </w:divBdr>
    </w:div>
    <w:div w:id="629632098">
      <w:bodyDiv w:val="1"/>
      <w:marLeft w:val="0"/>
      <w:marRight w:val="0"/>
      <w:marTop w:val="0"/>
      <w:marBottom w:val="0"/>
      <w:divBdr>
        <w:top w:val="none" w:sz="0" w:space="0" w:color="auto"/>
        <w:left w:val="none" w:sz="0" w:space="0" w:color="auto"/>
        <w:bottom w:val="none" w:sz="0" w:space="0" w:color="auto"/>
        <w:right w:val="none" w:sz="0" w:space="0" w:color="auto"/>
      </w:divBdr>
    </w:div>
    <w:div w:id="1185971942">
      <w:bodyDiv w:val="1"/>
      <w:marLeft w:val="0"/>
      <w:marRight w:val="0"/>
      <w:marTop w:val="0"/>
      <w:marBottom w:val="0"/>
      <w:divBdr>
        <w:top w:val="none" w:sz="0" w:space="0" w:color="auto"/>
        <w:left w:val="none" w:sz="0" w:space="0" w:color="auto"/>
        <w:bottom w:val="none" w:sz="0" w:space="0" w:color="auto"/>
        <w:right w:val="none" w:sz="0" w:space="0" w:color="auto"/>
      </w:divBdr>
    </w:div>
    <w:div w:id="1193879365">
      <w:bodyDiv w:val="1"/>
      <w:marLeft w:val="0"/>
      <w:marRight w:val="0"/>
      <w:marTop w:val="0"/>
      <w:marBottom w:val="0"/>
      <w:divBdr>
        <w:top w:val="none" w:sz="0" w:space="0" w:color="auto"/>
        <w:left w:val="none" w:sz="0" w:space="0" w:color="auto"/>
        <w:bottom w:val="none" w:sz="0" w:space="0" w:color="auto"/>
        <w:right w:val="none" w:sz="0" w:space="0" w:color="auto"/>
      </w:divBdr>
    </w:div>
    <w:div w:id="13061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56E7F67EE7C34280ACA3FDEA4FEDCE" ma:contentTypeVersion="3" ma:contentTypeDescription="Create a new document." ma:contentTypeScope="" ma:versionID="e0e12e88d2c629a38b63a9a28528e9b1">
  <xsd:schema xmlns:xsd="http://www.w3.org/2001/XMLSchema" xmlns:xs="http://www.w3.org/2001/XMLSchema" xmlns:p="http://schemas.microsoft.com/office/2006/metadata/properties" xmlns:ns2="f2eaa125-5f8c-47d1-a764-ce345a79adc3" targetNamespace="http://schemas.microsoft.com/office/2006/metadata/properties" ma:root="true" ma:fieldsID="e4eda4269cf039af252c1f1ff7e28eb0" ns2:_="">
    <xsd:import namespace="f2eaa125-5f8c-47d1-a764-ce345a79adc3"/>
    <xsd:element name="properties">
      <xsd:complexType>
        <xsd:sequence>
          <xsd:element name="documentManagement">
            <xsd:complexType>
              <xsd:all>
                <xsd:element ref="ns2:MediaServiceMetadata" minOccurs="0"/>
                <xsd:element ref="ns2:MediaServiceFastMetadata"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eaa125-5f8c-47d1-a764-ce345a79ad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mment" ma:index="10" nillable="true" ma:displayName="Comment" ma:format="Dropdown" ma:internalName="Comm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Comment xmlns="f2eaa125-5f8c-47d1-a764-ce345a79adc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6836A-38E8-4072-B4D5-51E2495DE0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eaa125-5f8c-47d1-a764-ce345a79ad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C71D22-ADB1-4E6F-9E63-E6A7E3FC3007}">
  <ds:schemaRefs>
    <ds:schemaRef ds:uri="http://schemas.microsoft.com/sharepoint/v3/contenttype/forms"/>
  </ds:schemaRefs>
</ds:datastoreItem>
</file>

<file path=customXml/itemProps3.xml><?xml version="1.0" encoding="utf-8"?>
<ds:datastoreItem xmlns:ds="http://schemas.openxmlformats.org/officeDocument/2006/customXml" ds:itemID="{333EAC2B-342E-4EA3-B39D-DB30F391C36E}">
  <ds:schemaRefs>
    <ds:schemaRef ds:uri="http://schemas.microsoft.com/office/2006/metadata/longProperties"/>
  </ds:schemaRefs>
</ds:datastoreItem>
</file>

<file path=customXml/itemProps4.xml><?xml version="1.0" encoding="utf-8"?>
<ds:datastoreItem xmlns:ds="http://schemas.openxmlformats.org/officeDocument/2006/customXml" ds:itemID="{6B65005A-134E-4C9E-B3B2-FB8484D63803}">
  <ds:schemaRefs>
    <ds:schemaRef ds:uri="http://schemas.microsoft.com/office/2006/metadata/properties"/>
    <ds:schemaRef ds:uri="http://schemas.microsoft.com/office/infopath/2007/PartnerControls"/>
    <ds:schemaRef ds:uri="f2eaa125-5f8c-47d1-a764-ce345a79adc3"/>
  </ds:schemaRefs>
</ds:datastoreItem>
</file>

<file path=customXml/itemProps5.xml><?xml version="1.0" encoding="utf-8"?>
<ds:datastoreItem xmlns:ds="http://schemas.openxmlformats.org/officeDocument/2006/customXml" ds:itemID="{20929FEB-88DD-4069-B581-9816F0B1B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1028</Words>
  <Characters>6336</Characters>
  <Application>Microsoft Office Word</Application>
  <DocSecurity>0</DocSecurity>
  <Lines>113</Lines>
  <Paragraphs>66</Paragraphs>
  <ScaleCrop>false</ScaleCrop>
  <HeadingPairs>
    <vt:vector size="2" baseType="variant">
      <vt:variant>
        <vt:lpstr>Title</vt:lpstr>
      </vt:variant>
      <vt:variant>
        <vt:i4>1</vt:i4>
      </vt:variant>
    </vt:vector>
  </HeadingPairs>
  <TitlesOfParts>
    <vt:vector size="1" baseType="lpstr">
      <vt:lpstr>Please complete all sections of this form</vt:lpstr>
    </vt:vector>
  </TitlesOfParts>
  <Company>Systems Engineering &amp; Assessment Ltd.</Company>
  <LinksUpToDate>false</LinksUpToDate>
  <CharactersWithSpaces>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complete all sections of this form</dc:title>
  <dc:subject/>
  <dc:creator>csp2</dc:creator>
  <cp:keywords/>
  <dc:description/>
  <cp:lastModifiedBy>Simon Gould</cp:lastModifiedBy>
  <cp:revision>3</cp:revision>
  <cp:lastPrinted>2014-11-14T09:50:00Z</cp:lastPrinted>
  <dcterms:created xsi:type="dcterms:W3CDTF">2026-04-10T14:16:00Z</dcterms:created>
  <dcterms:modified xsi:type="dcterms:W3CDTF">2026-04-24T05:21:00Z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display_urn:schemas-microsoft-com:office:office#Editor">
    <vt:lpwstr>Peter Cooper</vt:lpwstr>
  </property>
  <property fmtid="{D5CDD505-2E9C-101B-9397-08002B2CF9AE}" pid="5" name="display_urn:schemas-microsoft-com:office:office#Author">
    <vt:lpwstr>Peter Sanders</vt:lpwstr>
  </property>
  <property fmtid="{D5CDD505-2E9C-101B-9397-08002B2CF9AE}" pid="6" name="Order">
    <vt:lpwstr>174800.000000000</vt:lpwstr>
  </property>
  <property fmtid="{D5CDD505-2E9C-101B-9397-08002B2CF9AE}" pid="7" name="TemplateUrl">
    <vt:lpwstr/>
  </property>
  <property fmtid="{D5CDD505-2E9C-101B-9397-08002B2CF9AE}" pid="8" name="xd_ProgID">
    <vt:lpwstr/>
  </property>
  <property fmtid="{D5CDD505-2E9C-101B-9397-08002B2CF9AE}" pid="9" name="ContentTypeId">
    <vt:lpwstr>0x0101006356E7F67EE7C34280ACA3FDEA4FEDCE</vt:lpwstr>
  </property>
</Properties>
</file>