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3DEA9" w14:textId="0D54E39B" w:rsidR="00DA6B51" w:rsidRDefault="00DA6B51">
      <w:pPr>
        <w:rPr>
          <w:rFonts w:ascii="Tahoma" w:hAnsi="Tahoma" w:cs="Tahoma"/>
          <w:sz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2417"/>
        <w:gridCol w:w="2410"/>
        <w:gridCol w:w="2977"/>
      </w:tblGrid>
      <w:tr w:rsidR="00186EAC" w14:paraId="1FFC04D4" w14:textId="77777777" w:rsidTr="008D4E89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1F3C0" w14:textId="77777777" w:rsidR="00186EAC" w:rsidRPr="008D4E89" w:rsidRDefault="00186EAC" w:rsidP="008D4E89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8D4E89">
              <w:rPr>
                <w:rFonts w:ascii="Arial" w:hAnsi="Arial" w:cs="Arial"/>
                <w:b/>
                <w:color w:val="000000"/>
                <w:sz w:val="22"/>
                <w:szCs w:val="22"/>
              </w:rPr>
              <w:t>Job Title</w:t>
            </w:r>
            <w:r w:rsidR="008D4E89" w:rsidRPr="008D4E89"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FE57" w14:textId="19ECE57C" w:rsidR="00186EAC" w:rsidRPr="008E10CB" w:rsidRDefault="009850E7" w:rsidP="00394BEF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Project Manager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3788" w14:textId="77777777" w:rsidR="00186EAC" w:rsidRPr="008D4E89" w:rsidRDefault="00186EAC" w:rsidP="008D4E89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8D4E89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Job Holder</w:t>
            </w:r>
            <w:r w:rsidR="008D4E89" w:rsidRPr="008D4E89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133C6" w14:textId="5423612B" w:rsidR="00186EAC" w:rsidRPr="008D4E89" w:rsidRDefault="00186EAC" w:rsidP="004A68A9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186EAC" w14:paraId="4BA2BF4D" w14:textId="77777777" w:rsidTr="008D4E89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200F3" w14:textId="77777777" w:rsidR="00186EAC" w:rsidRPr="008D4E89" w:rsidRDefault="00186EAC" w:rsidP="008D4E89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8D4E89">
              <w:rPr>
                <w:rFonts w:ascii="Arial" w:hAnsi="Arial" w:cs="Arial"/>
                <w:b/>
                <w:color w:val="000000"/>
                <w:sz w:val="22"/>
                <w:szCs w:val="22"/>
              </w:rPr>
              <w:t>Division: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2C24" w14:textId="30456E32" w:rsidR="00186EAC" w:rsidRPr="008D4E89" w:rsidRDefault="00C67C7C" w:rsidP="008D4E89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Canada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2DF4" w14:textId="17F96ABC" w:rsidR="00186EAC" w:rsidRPr="008D4E89" w:rsidRDefault="00634EA6" w:rsidP="008D4E89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Dept/Sector: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D16A" w14:textId="11712BAD" w:rsidR="00186EAC" w:rsidRPr="008D4E89" w:rsidRDefault="00C67C7C" w:rsidP="00B71696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Canada</w:t>
            </w:r>
          </w:p>
        </w:tc>
      </w:tr>
      <w:tr w:rsidR="00634EA6" w14:paraId="1E5375A0" w14:textId="77777777" w:rsidTr="008D4E89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87E0" w14:textId="366049AF" w:rsidR="00634EA6" w:rsidRPr="008D4E89" w:rsidRDefault="00634EA6" w:rsidP="008D4E89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Grade</w:t>
            </w:r>
            <w:r w:rsidRPr="008D4E89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059E" w14:textId="77777777" w:rsidR="00634EA6" w:rsidRDefault="002A3453" w:rsidP="008D4E89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SC</w:t>
            </w:r>
          </w:p>
          <w:p w14:paraId="6ABF59BD" w14:textId="6E6C01CA" w:rsidR="00D476CC" w:rsidRDefault="00D476CC" w:rsidP="008D4E89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(up to $1</w:t>
            </w:r>
            <w:r w:rsidR="00A7446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0k CAD)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9ECC" w14:textId="09DA043D" w:rsidR="00634EA6" w:rsidRDefault="00634EA6" w:rsidP="008D4E89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Skill Group: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CA9C" w14:textId="7FFC5E44" w:rsidR="00634EA6" w:rsidRDefault="00634EA6" w:rsidP="00B71696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Pro</w:t>
            </w:r>
            <w:r w:rsidR="00CA30D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ject Management/PMO</w:t>
            </w:r>
          </w:p>
        </w:tc>
      </w:tr>
    </w:tbl>
    <w:p w14:paraId="3D91C71D" w14:textId="77777777" w:rsidR="00186EAC" w:rsidRPr="00884818" w:rsidRDefault="00186EAC" w:rsidP="00186EAC">
      <w:pPr>
        <w:ind w:left="34"/>
        <w:rPr>
          <w:rFonts w:ascii="Arial" w:hAnsi="Arial" w:cs="Arial"/>
          <w:sz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86EAC" w:rsidRPr="00152185" w14:paraId="6B5ADDBF" w14:textId="77777777" w:rsidTr="00251194">
        <w:trPr>
          <w:trHeight w:val="510"/>
        </w:trPr>
        <w:tc>
          <w:tcPr>
            <w:tcW w:w="9356" w:type="dxa"/>
            <w:tcBorders>
              <w:bottom w:val="single" w:sz="4" w:space="0" w:color="auto"/>
            </w:tcBorders>
            <w:vAlign w:val="center"/>
          </w:tcPr>
          <w:p w14:paraId="1C906AB8" w14:textId="77777777" w:rsidR="00186EAC" w:rsidRPr="00251194" w:rsidRDefault="00251194" w:rsidP="00251194">
            <w:pPr>
              <w:ind w:left="34" w:right="-45"/>
              <w:rPr>
                <w:rFonts w:ascii="Arial" w:hAnsi="Arial" w:cs="Arial"/>
                <w:b/>
                <w:sz w:val="22"/>
                <w:szCs w:val="22"/>
              </w:rPr>
            </w:pPr>
            <w:r w:rsidRPr="00251194">
              <w:rPr>
                <w:rFonts w:ascii="Arial" w:hAnsi="Arial" w:cs="Arial"/>
                <w:b/>
                <w:sz w:val="22"/>
                <w:szCs w:val="22"/>
              </w:rPr>
              <w:t xml:space="preserve">Job Purpose:  </w:t>
            </w:r>
          </w:p>
        </w:tc>
      </w:tr>
      <w:tr w:rsidR="0032237B" w:rsidRPr="00152185" w14:paraId="16FB732E" w14:textId="77777777" w:rsidTr="00C82F72">
        <w:trPr>
          <w:trHeight w:val="510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519B8F" w14:textId="46AA707B" w:rsidR="00361AD9" w:rsidRDefault="005A2174" w:rsidP="00361A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t>The Project Manager</w:t>
            </w:r>
            <w:r w:rsidR="007143C5"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t xml:space="preserve"> will be responsible for the management and delivery of the </w:t>
            </w:r>
            <w:r w:rsidR="00117034"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t>Project Implementation</w:t>
            </w:r>
            <w:r w:rsidR="004D478D"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t xml:space="preserve"> (PI)</w:t>
            </w:r>
            <w:r w:rsidR="00117034"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t xml:space="preserve"> Phase of the </w:t>
            </w:r>
            <w:r w:rsidR="00002A3E"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t>Canadian Surface Comb</w:t>
            </w:r>
            <w:r w:rsidR="006B0110"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t>at</w:t>
            </w:r>
            <w:r w:rsidR="00002A3E"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t xml:space="preserve">ant </w:t>
            </w:r>
            <w:r w:rsidR="006B0110"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t>T</w:t>
            </w:r>
            <w:r w:rsidR="00002A3E"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t xml:space="preserve">orpedo </w:t>
            </w:r>
            <w:r w:rsidR="006B0110"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t>Launcher System (CSC TLS)</w:t>
            </w:r>
            <w:r w:rsidR="000708FD"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t xml:space="preserve"> project</w:t>
            </w:r>
            <w:r w:rsidR="006B0110"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t>.</w:t>
            </w:r>
            <w:r w:rsidR="00117034"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t xml:space="preserve"> </w:t>
            </w:r>
            <w:r w:rsidR="00C077F3"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t xml:space="preserve">The </w:t>
            </w:r>
            <w:r w:rsidR="00956131"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t>cost reimbursable and long</w:t>
            </w:r>
            <w:r w:rsidR="009850E7"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t>-</w:t>
            </w:r>
            <w:r w:rsidR="00956131"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t>term nature of this work requir</w:t>
            </w:r>
            <w:r w:rsidR="009512D6"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t>e</w:t>
            </w:r>
            <w:r w:rsidR="00563D68"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t xml:space="preserve">s effective </w:t>
            </w:r>
            <w:r w:rsidR="009512D6"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t>planning, attention to detail</w:t>
            </w:r>
            <w:r w:rsidR="00563D68"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t xml:space="preserve">, </w:t>
            </w:r>
            <w:r w:rsidR="00221D96"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t>the ability to establish strong customer relationships</w:t>
            </w:r>
            <w:r w:rsidR="009512D6"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t xml:space="preserve"> and a high level of commercial awareness.</w:t>
            </w:r>
          </w:p>
          <w:p w14:paraId="1FA1C12E" w14:textId="77777777" w:rsidR="00255A0E" w:rsidRDefault="00255A0E" w:rsidP="000331B1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14:paraId="5EEBD3C6" w14:textId="4A8D657B" w:rsidR="000331B1" w:rsidRDefault="00865491" w:rsidP="000331B1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The</w:t>
            </w:r>
            <w:r w:rsidR="00255A0E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r w:rsidR="004D478D">
              <w:rPr>
                <w:rFonts w:ascii="Arial" w:hAnsi="Arial" w:cs="Arial"/>
                <w:color w:val="333333"/>
                <w:sz w:val="22"/>
                <w:szCs w:val="22"/>
              </w:rPr>
              <w:t xml:space="preserve">PI </w:t>
            </w:r>
            <w:r w:rsidR="00255A0E">
              <w:rPr>
                <w:rFonts w:ascii="Arial" w:hAnsi="Arial" w:cs="Arial"/>
                <w:color w:val="333333"/>
                <w:sz w:val="22"/>
                <w:szCs w:val="22"/>
              </w:rPr>
              <w:t>Project Manager</w:t>
            </w:r>
            <w:r w:rsidR="004D478D">
              <w:rPr>
                <w:rFonts w:ascii="Arial" w:hAnsi="Arial" w:cs="Arial"/>
                <w:color w:val="333333"/>
                <w:sz w:val="22"/>
                <w:szCs w:val="22"/>
              </w:rPr>
              <w:t xml:space="preserve"> will also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provide </w:t>
            </w:r>
            <w:r w:rsidR="00EA1058">
              <w:rPr>
                <w:rFonts w:ascii="Arial" w:hAnsi="Arial" w:cs="Arial"/>
                <w:color w:val="333333"/>
                <w:sz w:val="22"/>
                <w:szCs w:val="22"/>
              </w:rPr>
              <w:t>contract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management support to</w:t>
            </w:r>
            <w:r w:rsidR="00EA1058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the CSC TLS </w:t>
            </w:r>
            <w:r w:rsidR="001A6AC7">
              <w:rPr>
                <w:rFonts w:ascii="Arial" w:hAnsi="Arial" w:cs="Arial"/>
                <w:color w:val="333333"/>
                <w:sz w:val="22"/>
                <w:szCs w:val="22"/>
              </w:rPr>
              <w:t>P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>ro</w:t>
            </w:r>
            <w:r w:rsidR="004D478D">
              <w:rPr>
                <w:rFonts w:ascii="Arial" w:hAnsi="Arial" w:cs="Arial"/>
                <w:color w:val="333333"/>
                <w:sz w:val="22"/>
                <w:szCs w:val="22"/>
              </w:rPr>
              <w:t>gram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r w:rsidR="001A6AC7">
              <w:rPr>
                <w:rFonts w:ascii="Arial" w:hAnsi="Arial" w:cs="Arial"/>
                <w:color w:val="333333"/>
                <w:sz w:val="22"/>
                <w:szCs w:val="22"/>
              </w:rPr>
              <w:t>M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>anager</w:t>
            </w:r>
            <w:r w:rsidR="00516782">
              <w:rPr>
                <w:rFonts w:ascii="Arial" w:hAnsi="Arial" w:cs="Arial"/>
                <w:color w:val="333333"/>
                <w:sz w:val="22"/>
                <w:szCs w:val="22"/>
              </w:rPr>
              <w:t xml:space="preserve"> by processing</w:t>
            </w:r>
            <w:r w:rsidR="00EA1058">
              <w:rPr>
                <w:rFonts w:ascii="Arial" w:hAnsi="Arial" w:cs="Arial"/>
                <w:color w:val="333333"/>
                <w:sz w:val="22"/>
                <w:szCs w:val="22"/>
              </w:rPr>
              <w:t xml:space="preserve"> change request</w:t>
            </w:r>
            <w:r w:rsidR="00F03D70">
              <w:rPr>
                <w:rFonts w:ascii="Arial" w:hAnsi="Arial" w:cs="Arial"/>
                <w:color w:val="333333"/>
                <w:sz w:val="22"/>
                <w:szCs w:val="22"/>
              </w:rPr>
              <w:t>s</w:t>
            </w:r>
            <w:r w:rsidR="00F8610D">
              <w:rPr>
                <w:rFonts w:ascii="Arial" w:hAnsi="Arial" w:cs="Arial"/>
                <w:color w:val="333333"/>
                <w:sz w:val="22"/>
                <w:szCs w:val="22"/>
              </w:rPr>
              <w:t xml:space="preserve"> and</w:t>
            </w:r>
            <w:r w:rsidR="00F03D70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r w:rsidR="00E321E3">
              <w:rPr>
                <w:rFonts w:ascii="Arial" w:hAnsi="Arial" w:cs="Arial"/>
                <w:color w:val="333333"/>
                <w:sz w:val="22"/>
                <w:szCs w:val="22"/>
              </w:rPr>
              <w:t>ensu</w:t>
            </w:r>
            <w:r w:rsidR="00120F43">
              <w:rPr>
                <w:rFonts w:ascii="Arial" w:hAnsi="Arial" w:cs="Arial"/>
                <w:color w:val="333333"/>
                <w:sz w:val="22"/>
                <w:szCs w:val="22"/>
              </w:rPr>
              <w:t>r</w:t>
            </w:r>
            <w:r w:rsidR="00516782">
              <w:rPr>
                <w:rFonts w:ascii="Arial" w:hAnsi="Arial" w:cs="Arial"/>
                <w:color w:val="333333"/>
                <w:sz w:val="22"/>
                <w:szCs w:val="22"/>
              </w:rPr>
              <w:t>ing</w:t>
            </w:r>
            <w:r w:rsidR="00F03D70">
              <w:rPr>
                <w:rFonts w:ascii="Arial" w:hAnsi="Arial" w:cs="Arial"/>
                <w:color w:val="333333"/>
                <w:sz w:val="22"/>
                <w:szCs w:val="22"/>
              </w:rPr>
              <w:t xml:space="preserve"> we maintain a clear and accurate</w:t>
            </w:r>
            <w:r w:rsidR="00E321E3">
              <w:rPr>
                <w:rFonts w:ascii="Arial" w:hAnsi="Arial" w:cs="Arial"/>
                <w:color w:val="333333"/>
                <w:sz w:val="22"/>
                <w:szCs w:val="22"/>
              </w:rPr>
              <w:t xml:space="preserve"> understanding of </w:t>
            </w:r>
            <w:r w:rsidR="0035121C">
              <w:rPr>
                <w:rFonts w:ascii="Arial" w:hAnsi="Arial" w:cs="Arial"/>
                <w:color w:val="333333"/>
                <w:sz w:val="22"/>
                <w:szCs w:val="22"/>
              </w:rPr>
              <w:t>o</w:t>
            </w:r>
            <w:r w:rsidR="00E321E3">
              <w:rPr>
                <w:rFonts w:ascii="Arial" w:hAnsi="Arial" w:cs="Arial"/>
                <w:color w:val="333333"/>
                <w:sz w:val="22"/>
                <w:szCs w:val="22"/>
              </w:rPr>
              <w:t>u</w:t>
            </w:r>
            <w:r w:rsidR="00ED5CD5">
              <w:rPr>
                <w:rFonts w:ascii="Arial" w:hAnsi="Arial" w:cs="Arial"/>
                <w:color w:val="333333"/>
                <w:sz w:val="22"/>
                <w:szCs w:val="22"/>
              </w:rPr>
              <w:t>r</w:t>
            </w:r>
            <w:r w:rsidR="00E321E3">
              <w:rPr>
                <w:rFonts w:ascii="Arial" w:hAnsi="Arial" w:cs="Arial"/>
                <w:color w:val="333333"/>
                <w:sz w:val="22"/>
                <w:szCs w:val="22"/>
              </w:rPr>
              <w:t xml:space="preserve"> obligations</w:t>
            </w:r>
            <w:r w:rsidR="000331B1">
              <w:rPr>
                <w:rFonts w:ascii="Arial" w:hAnsi="Arial" w:cs="Arial"/>
                <w:color w:val="333333"/>
                <w:sz w:val="22"/>
                <w:szCs w:val="22"/>
              </w:rPr>
              <w:t>.</w:t>
            </w:r>
          </w:p>
          <w:p w14:paraId="063CB5BD" w14:textId="77777777" w:rsidR="000331B1" w:rsidRDefault="000331B1" w:rsidP="000331B1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14:paraId="12299F52" w14:textId="122609FC" w:rsidR="00AC1E6C" w:rsidRPr="00D004A8" w:rsidRDefault="00AC1E6C" w:rsidP="00D004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Project </w:t>
            </w:r>
            <w:r w:rsidRPr="00C26EC5">
              <w:rPr>
                <w:rFonts w:ascii="Arial" w:hAnsi="Arial" w:cs="Arial"/>
                <w:sz w:val="22"/>
                <w:szCs w:val="22"/>
              </w:rPr>
              <w:t xml:space="preserve">Manager </w:t>
            </w:r>
            <w:r>
              <w:rPr>
                <w:rFonts w:ascii="Arial" w:hAnsi="Arial" w:cs="Arial"/>
                <w:sz w:val="22"/>
                <w:szCs w:val="22"/>
              </w:rPr>
              <w:t xml:space="preserve">shall be </w:t>
            </w:r>
            <w:r w:rsidRPr="00C26EC5">
              <w:rPr>
                <w:rFonts w:ascii="Arial" w:hAnsi="Arial" w:cs="Arial"/>
                <w:sz w:val="22"/>
                <w:szCs w:val="22"/>
              </w:rPr>
              <w:t>a skilled influencer, able to maintain excellent customer relationships</w:t>
            </w:r>
            <w:r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00C26EC5">
              <w:rPr>
                <w:rFonts w:ascii="Arial" w:hAnsi="Arial" w:cs="Arial"/>
                <w:sz w:val="22"/>
                <w:szCs w:val="22"/>
              </w:rPr>
              <w:t>consistently deliver promised business results.</w:t>
            </w:r>
          </w:p>
          <w:p w14:paraId="7E4ACF30" w14:textId="04257255" w:rsidR="000331B1" w:rsidRPr="00152185" w:rsidRDefault="000331B1" w:rsidP="00F861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3D5F" w:rsidRPr="00152185" w14:paraId="406C7DC5" w14:textId="77777777" w:rsidTr="009947FB">
        <w:trPr>
          <w:trHeight w:val="983"/>
        </w:trPr>
        <w:tc>
          <w:tcPr>
            <w:tcW w:w="9356" w:type="dxa"/>
            <w:tcBorders>
              <w:top w:val="single" w:sz="4" w:space="0" w:color="auto"/>
            </w:tcBorders>
          </w:tcPr>
          <w:p w14:paraId="6C7F6C6A" w14:textId="77777777" w:rsidR="00C26EC5" w:rsidRPr="00932438" w:rsidRDefault="00C26EC5" w:rsidP="00D36FDE">
            <w:pPr>
              <w:rPr>
                <w:rFonts w:ascii="Arial" w:hAnsi="Arial" w:cs="Arial"/>
                <w:sz w:val="22"/>
                <w:szCs w:val="22"/>
              </w:rPr>
            </w:pPr>
            <w:r w:rsidRPr="00932438">
              <w:rPr>
                <w:rFonts w:ascii="Arial" w:hAnsi="Arial" w:cs="Arial"/>
                <w:sz w:val="22"/>
                <w:szCs w:val="22"/>
              </w:rPr>
              <w:t>Key aspects of the role include:</w:t>
            </w:r>
          </w:p>
          <w:p w14:paraId="5A287569" w14:textId="5AC211EF" w:rsidR="005C00A5" w:rsidRDefault="005C00A5" w:rsidP="005C00A5">
            <w:pPr>
              <w:keepLines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C00A5">
              <w:rPr>
                <w:rFonts w:ascii="Arial" w:hAnsi="Arial" w:cs="Arial"/>
                <w:sz w:val="22"/>
                <w:szCs w:val="22"/>
              </w:rPr>
              <w:t xml:space="preserve">Manage </w:t>
            </w:r>
            <w:r w:rsidR="009B2198">
              <w:rPr>
                <w:rFonts w:ascii="Arial" w:hAnsi="Arial" w:cs="Arial"/>
                <w:sz w:val="22"/>
                <w:szCs w:val="22"/>
              </w:rPr>
              <w:t xml:space="preserve">assigned </w:t>
            </w:r>
            <w:r w:rsidRPr="005C00A5">
              <w:rPr>
                <w:rFonts w:ascii="Arial" w:hAnsi="Arial" w:cs="Arial"/>
                <w:sz w:val="22"/>
                <w:szCs w:val="22"/>
              </w:rPr>
              <w:t>projects, bids</w:t>
            </w:r>
            <w:r w:rsidR="009B2198">
              <w:rPr>
                <w:rFonts w:ascii="Arial" w:hAnsi="Arial" w:cs="Arial"/>
                <w:sz w:val="22"/>
                <w:szCs w:val="22"/>
              </w:rPr>
              <w:t>,</w:t>
            </w:r>
            <w:r w:rsidRPr="005C00A5">
              <w:rPr>
                <w:rFonts w:ascii="Arial" w:hAnsi="Arial" w:cs="Arial"/>
                <w:sz w:val="22"/>
                <w:szCs w:val="22"/>
              </w:rPr>
              <w:t xml:space="preserve"> tasks and work packages, taking responsibility for the</w:t>
            </w:r>
            <w:r w:rsidR="00CB146C">
              <w:rPr>
                <w:rFonts w:ascii="Arial" w:hAnsi="Arial" w:cs="Arial"/>
                <w:sz w:val="22"/>
                <w:szCs w:val="22"/>
              </w:rPr>
              <w:t xml:space="preserve"> delivery of</w:t>
            </w:r>
            <w:r w:rsidRPr="005C00A5">
              <w:rPr>
                <w:rFonts w:ascii="Arial" w:hAnsi="Arial" w:cs="Arial"/>
                <w:sz w:val="22"/>
                <w:szCs w:val="22"/>
              </w:rPr>
              <w:t xml:space="preserve"> outcomes</w:t>
            </w:r>
            <w:r w:rsidR="00CB146C">
              <w:rPr>
                <w:rFonts w:ascii="Arial" w:hAnsi="Arial" w:cs="Arial"/>
                <w:sz w:val="22"/>
                <w:szCs w:val="22"/>
              </w:rPr>
              <w:t xml:space="preserve"> within</w:t>
            </w:r>
            <w:r w:rsidRPr="005C00A5">
              <w:rPr>
                <w:rFonts w:ascii="Arial" w:hAnsi="Arial" w:cs="Arial"/>
                <w:sz w:val="22"/>
                <w:szCs w:val="22"/>
              </w:rPr>
              <w:t xml:space="preserve"> budget, quality and time</w:t>
            </w:r>
            <w:r w:rsidR="00CB146C">
              <w:rPr>
                <w:rFonts w:ascii="Arial" w:hAnsi="Arial" w:cs="Arial"/>
                <w:sz w:val="22"/>
                <w:szCs w:val="22"/>
              </w:rPr>
              <w:t xml:space="preserve"> constraints</w:t>
            </w:r>
            <w:r w:rsidRPr="005C00A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C08136A" w14:textId="10DD35FD" w:rsidR="005C00A5" w:rsidRDefault="005C00A5" w:rsidP="005C00A5">
            <w:pPr>
              <w:keepLines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C00A5">
              <w:rPr>
                <w:rFonts w:ascii="Arial" w:hAnsi="Arial" w:cs="Arial"/>
                <w:sz w:val="22"/>
                <w:szCs w:val="22"/>
              </w:rPr>
              <w:t>Provide effective</w:t>
            </w:r>
            <w:r w:rsidR="009B21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00A5">
              <w:rPr>
                <w:rFonts w:ascii="Arial" w:hAnsi="Arial" w:cs="Arial"/>
                <w:sz w:val="22"/>
                <w:szCs w:val="22"/>
              </w:rPr>
              <w:t xml:space="preserve">leadership </w:t>
            </w:r>
            <w:r w:rsidR="005F3B32">
              <w:rPr>
                <w:rFonts w:ascii="Arial" w:hAnsi="Arial" w:cs="Arial"/>
                <w:sz w:val="22"/>
                <w:szCs w:val="22"/>
              </w:rPr>
              <w:t>of assigned</w:t>
            </w:r>
            <w:r w:rsidRPr="005C00A5">
              <w:rPr>
                <w:rFonts w:ascii="Arial" w:hAnsi="Arial" w:cs="Arial"/>
                <w:sz w:val="22"/>
                <w:szCs w:val="22"/>
              </w:rPr>
              <w:t xml:space="preserve"> project</w:t>
            </w:r>
            <w:r w:rsidR="005F3B32">
              <w:rPr>
                <w:rFonts w:ascii="Arial" w:hAnsi="Arial" w:cs="Arial"/>
                <w:sz w:val="22"/>
                <w:szCs w:val="22"/>
              </w:rPr>
              <w:t>s</w:t>
            </w:r>
            <w:r w:rsidRPr="005C00A5">
              <w:rPr>
                <w:rFonts w:ascii="Arial" w:hAnsi="Arial" w:cs="Arial"/>
                <w:sz w:val="22"/>
                <w:szCs w:val="22"/>
              </w:rPr>
              <w:t>, engender</w:t>
            </w:r>
            <w:r w:rsidR="005F3B32">
              <w:rPr>
                <w:rFonts w:ascii="Arial" w:hAnsi="Arial" w:cs="Arial"/>
                <w:sz w:val="22"/>
                <w:szCs w:val="22"/>
              </w:rPr>
              <w:t>ing</w:t>
            </w:r>
            <w:r w:rsidRPr="005C00A5">
              <w:rPr>
                <w:rFonts w:ascii="Arial" w:hAnsi="Arial" w:cs="Arial"/>
                <w:sz w:val="22"/>
                <w:szCs w:val="22"/>
              </w:rPr>
              <w:t xml:space="preserve"> team spirit</w:t>
            </w:r>
            <w:r w:rsidR="00CB14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00A5">
              <w:rPr>
                <w:rFonts w:ascii="Arial" w:hAnsi="Arial" w:cs="Arial"/>
                <w:sz w:val="22"/>
                <w:szCs w:val="22"/>
              </w:rPr>
              <w:t>and focus</w:t>
            </w:r>
            <w:r w:rsidR="005F3B32">
              <w:rPr>
                <w:rFonts w:ascii="Arial" w:hAnsi="Arial" w:cs="Arial"/>
                <w:sz w:val="22"/>
                <w:szCs w:val="22"/>
              </w:rPr>
              <w:t>sing</w:t>
            </w:r>
            <w:r w:rsidRPr="005C00A5">
              <w:rPr>
                <w:rFonts w:ascii="Arial" w:hAnsi="Arial" w:cs="Arial"/>
                <w:sz w:val="22"/>
                <w:szCs w:val="22"/>
              </w:rPr>
              <w:t xml:space="preserve"> effort on delivery of common goals.</w:t>
            </w:r>
          </w:p>
          <w:p w14:paraId="52493BE0" w14:textId="50D5634F" w:rsidR="005C00A5" w:rsidRPr="005C00A5" w:rsidRDefault="005C00A5" w:rsidP="005C00A5">
            <w:pPr>
              <w:keepLines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F5447">
              <w:rPr>
                <w:rFonts w:ascii="Arial" w:hAnsi="Arial" w:cs="Arial"/>
                <w:sz w:val="22"/>
                <w:szCs w:val="22"/>
              </w:rPr>
              <w:t>Review and interpret contractual terms/agreements</w:t>
            </w:r>
            <w:r>
              <w:rPr>
                <w:rFonts w:ascii="Arial" w:hAnsi="Arial" w:cs="Arial"/>
                <w:sz w:val="22"/>
                <w:szCs w:val="22"/>
              </w:rPr>
              <w:t>, l</w:t>
            </w:r>
            <w:r w:rsidRPr="003F5447">
              <w:rPr>
                <w:rFonts w:ascii="Arial" w:hAnsi="Arial" w:cs="Arial"/>
                <w:sz w:val="22"/>
                <w:szCs w:val="22"/>
              </w:rPr>
              <w:t>iais</w:t>
            </w:r>
            <w:r>
              <w:rPr>
                <w:rFonts w:ascii="Arial" w:hAnsi="Arial" w:cs="Arial"/>
                <w:sz w:val="22"/>
                <w:szCs w:val="22"/>
              </w:rPr>
              <w:t>ing</w:t>
            </w:r>
            <w:r w:rsidRPr="003F5447">
              <w:rPr>
                <w:rFonts w:ascii="Arial" w:hAnsi="Arial" w:cs="Arial"/>
                <w:sz w:val="22"/>
                <w:szCs w:val="22"/>
              </w:rPr>
              <w:t xml:space="preserve"> with the </w:t>
            </w:r>
            <w:r w:rsidRPr="016482D6">
              <w:rPr>
                <w:rFonts w:ascii="Arial" w:hAnsi="Arial" w:cs="Arial"/>
                <w:sz w:val="22"/>
                <w:szCs w:val="22"/>
              </w:rPr>
              <w:t>Co</w:t>
            </w:r>
            <w:r w:rsidR="73AD303B" w:rsidRPr="016482D6">
              <w:rPr>
                <w:rFonts w:ascii="Arial" w:hAnsi="Arial" w:cs="Arial"/>
                <w:sz w:val="22"/>
                <w:szCs w:val="22"/>
              </w:rPr>
              <w:t>ntracts</w:t>
            </w:r>
            <w:r w:rsidRPr="003F5447">
              <w:rPr>
                <w:rFonts w:ascii="Arial" w:hAnsi="Arial" w:cs="Arial"/>
                <w:sz w:val="22"/>
                <w:szCs w:val="22"/>
              </w:rPr>
              <w:t xml:space="preserve"> function to identify and mitigate the </w:t>
            </w:r>
            <w:r w:rsidRPr="016482D6">
              <w:rPr>
                <w:rFonts w:ascii="Arial" w:hAnsi="Arial" w:cs="Arial"/>
                <w:sz w:val="22"/>
                <w:szCs w:val="22"/>
              </w:rPr>
              <w:t>co</w:t>
            </w:r>
            <w:r w:rsidR="1E2E32E2" w:rsidRPr="016482D6">
              <w:rPr>
                <w:rFonts w:ascii="Arial" w:hAnsi="Arial" w:cs="Arial"/>
                <w:sz w:val="22"/>
                <w:szCs w:val="22"/>
              </w:rPr>
              <w:t>ntractual</w:t>
            </w:r>
            <w:r w:rsidRPr="003F5447">
              <w:rPr>
                <w:rFonts w:ascii="Arial" w:hAnsi="Arial" w:cs="Arial"/>
                <w:sz w:val="22"/>
                <w:szCs w:val="22"/>
              </w:rPr>
              <w:t xml:space="preserve"> &amp; compliance risks</w:t>
            </w:r>
            <w:r w:rsidR="00084827">
              <w:rPr>
                <w:rFonts w:ascii="Arial" w:hAnsi="Arial" w:cs="Arial"/>
                <w:sz w:val="22"/>
                <w:szCs w:val="22"/>
              </w:rPr>
              <w:t xml:space="preserve"> ensure contract </w:t>
            </w:r>
            <w:r w:rsidR="00D16F31">
              <w:rPr>
                <w:rFonts w:ascii="Arial" w:hAnsi="Arial" w:cs="Arial"/>
                <w:sz w:val="22"/>
                <w:szCs w:val="22"/>
              </w:rPr>
              <w:t>flowdown</w:t>
            </w:r>
            <w:r w:rsidR="00AD0AA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56623AE" w14:textId="77777777" w:rsidR="00E33F59" w:rsidRDefault="00E33F59">
            <w:pPr>
              <w:keepLines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33F59">
              <w:rPr>
                <w:rFonts w:ascii="Arial" w:hAnsi="Arial" w:cs="Arial"/>
                <w:sz w:val="22"/>
                <w:szCs w:val="22"/>
              </w:rPr>
              <w:t>Ensure all parties adhere to the terms and conditions of the TLS CSC contract.</w:t>
            </w:r>
          </w:p>
          <w:p w14:paraId="537E42EA" w14:textId="34FE9350" w:rsidR="00C9404F" w:rsidRPr="00E33F59" w:rsidRDefault="00C9404F">
            <w:pPr>
              <w:keepLines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33F59">
              <w:rPr>
                <w:rFonts w:ascii="Arial" w:hAnsi="Arial" w:cs="Arial"/>
                <w:sz w:val="22"/>
                <w:szCs w:val="22"/>
              </w:rPr>
              <w:t>Operate in line with SEA's business management system and actively champion improvement of working processes in line with industry best practice and cutting-edge developments.</w:t>
            </w:r>
          </w:p>
          <w:p w14:paraId="2DD9E346" w14:textId="77777777" w:rsidR="00C9404F" w:rsidRPr="00C26EC5" w:rsidRDefault="00C9404F" w:rsidP="00932438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C26EC5">
              <w:rPr>
                <w:rFonts w:ascii="Arial" w:hAnsi="Arial" w:cs="Arial"/>
                <w:sz w:val="22"/>
                <w:szCs w:val="22"/>
              </w:rPr>
              <w:t xml:space="preserve">Drive continual improvement within projects and work packages, gathering lessons and reducing waste.  </w:t>
            </w:r>
          </w:p>
          <w:p w14:paraId="1AF0CD39" w14:textId="77777777" w:rsidR="00C9404F" w:rsidRPr="00C26EC5" w:rsidRDefault="00C9404F" w:rsidP="00932438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C26EC5">
              <w:rPr>
                <w:rFonts w:ascii="Arial" w:hAnsi="Arial" w:cs="Arial"/>
                <w:sz w:val="22"/>
                <w:szCs w:val="22"/>
              </w:rPr>
              <w:t>Commit to personal continued professional and competence development.</w:t>
            </w:r>
          </w:p>
          <w:p w14:paraId="22FDC08D" w14:textId="77777777" w:rsidR="00C9404F" w:rsidRPr="00C26EC5" w:rsidRDefault="00C9404F" w:rsidP="00D36F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99B2C8" w14:textId="0DCC2D03" w:rsidR="00113D5F" w:rsidRPr="002829B0" w:rsidRDefault="00C9404F" w:rsidP="00D36FDE">
            <w:pPr>
              <w:spacing w:before="60" w:after="60"/>
              <w:ind w:right="-45"/>
              <w:rPr>
                <w:rFonts w:ascii="Arial" w:hAnsi="Arial" w:cs="Arial"/>
                <w:sz w:val="22"/>
                <w:szCs w:val="22"/>
              </w:rPr>
            </w:pPr>
            <w:r w:rsidRPr="00C67C7C">
              <w:rPr>
                <w:rFonts w:ascii="Arial" w:hAnsi="Arial" w:cs="Arial"/>
                <w:sz w:val="22"/>
                <w:szCs w:val="22"/>
              </w:rPr>
              <w:t xml:space="preserve">Travel may be required to other SEA sites as well as customer and supplier premises both in </w:t>
            </w:r>
            <w:r w:rsidR="00C67C7C" w:rsidRPr="00C67C7C">
              <w:rPr>
                <w:rFonts w:ascii="Arial" w:hAnsi="Arial" w:cs="Arial"/>
                <w:sz w:val="22"/>
                <w:szCs w:val="22"/>
              </w:rPr>
              <w:t>Canada</w:t>
            </w:r>
            <w:r w:rsidRPr="00C67C7C">
              <w:rPr>
                <w:rFonts w:ascii="Arial" w:hAnsi="Arial" w:cs="Arial"/>
                <w:sz w:val="22"/>
                <w:szCs w:val="22"/>
              </w:rPr>
              <w:t xml:space="preserve"> and abroad</w:t>
            </w:r>
            <w:r w:rsidRPr="00C26EC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13D5F" w:rsidRPr="00152185" w14:paraId="2FCC1085" w14:textId="77777777">
        <w:trPr>
          <w:trHeight w:val="4170"/>
        </w:trPr>
        <w:tc>
          <w:tcPr>
            <w:tcW w:w="9356" w:type="dxa"/>
            <w:vAlign w:val="center"/>
          </w:tcPr>
          <w:p w14:paraId="4BA7BFCF" w14:textId="77777777" w:rsidR="00C26EC5" w:rsidRPr="00397879" w:rsidRDefault="00C26EC5" w:rsidP="005E5F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7879">
              <w:rPr>
                <w:rFonts w:ascii="Arial" w:hAnsi="Arial" w:cs="Arial"/>
                <w:sz w:val="22"/>
                <w:szCs w:val="22"/>
              </w:rPr>
              <w:t>The jobholder will be expected to:</w:t>
            </w:r>
          </w:p>
          <w:p w14:paraId="543B64B4" w14:textId="77777777" w:rsidR="0038235E" w:rsidRPr="00C26EC5" w:rsidRDefault="0038235E" w:rsidP="0038235E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 and d</w:t>
            </w:r>
            <w:r w:rsidRPr="00C26EC5">
              <w:rPr>
                <w:rFonts w:ascii="Arial" w:hAnsi="Arial" w:cs="Arial"/>
                <w:sz w:val="22"/>
                <w:szCs w:val="22"/>
              </w:rPr>
              <w:t xml:space="preserve">eliver </w:t>
            </w:r>
            <w:r>
              <w:rPr>
                <w:rFonts w:ascii="Arial" w:hAnsi="Arial" w:cs="Arial"/>
                <w:sz w:val="22"/>
                <w:szCs w:val="22"/>
              </w:rPr>
              <w:t xml:space="preserve">assigned </w:t>
            </w:r>
            <w:r w:rsidRPr="00C26EC5">
              <w:rPr>
                <w:rFonts w:ascii="Arial" w:hAnsi="Arial" w:cs="Arial"/>
                <w:sz w:val="22"/>
                <w:szCs w:val="22"/>
              </w:rPr>
              <w:t>projects effectively and professionally in accordance with industry best practice and SEA’s management system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87A0987" w14:textId="7DBA1D10" w:rsidR="00080581" w:rsidRPr="00C26EC5" w:rsidRDefault="00080581" w:rsidP="00080581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6EC5">
              <w:rPr>
                <w:rFonts w:ascii="Arial" w:hAnsi="Arial" w:cs="Arial"/>
                <w:sz w:val="22"/>
                <w:szCs w:val="22"/>
              </w:rPr>
              <w:t>Achieve budgeted performance of their projects, monitor progress against targets, provid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C26EC5">
              <w:rPr>
                <w:rFonts w:ascii="Arial" w:hAnsi="Arial" w:cs="Arial"/>
                <w:sz w:val="22"/>
                <w:szCs w:val="22"/>
              </w:rPr>
              <w:t xml:space="preserve"> detailed forecast updates, initiate action</w:t>
            </w:r>
            <w:r w:rsidR="00AF583F">
              <w:rPr>
                <w:rFonts w:ascii="Arial" w:hAnsi="Arial" w:cs="Arial"/>
                <w:sz w:val="22"/>
                <w:szCs w:val="22"/>
              </w:rPr>
              <w:t>s to deliver</w:t>
            </w:r>
            <w:r w:rsidRPr="00C26EC5">
              <w:rPr>
                <w:rFonts w:ascii="Arial" w:hAnsi="Arial" w:cs="Arial"/>
                <w:sz w:val="22"/>
                <w:szCs w:val="22"/>
              </w:rPr>
              <w:t xml:space="preserve"> and effectively manage all associated risks and opportunities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CCC316C" w14:textId="77777777" w:rsidR="00080581" w:rsidRPr="00C26EC5" w:rsidRDefault="00080581" w:rsidP="00080581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6EC5">
              <w:rPr>
                <w:rFonts w:ascii="Arial" w:hAnsi="Arial" w:cs="Arial"/>
                <w:sz w:val="22"/>
                <w:szCs w:val="22"/>
              </w:rPr>
              <w:t xml:space="preserve">Manage stakeholders effectively, maintaining and developing cooperative and constructive relationships with </w:t>
            </w:r>
            <w:r>
              <w:rPr>
                <w:rFonts w:ascii="Arial" w:hAnsi="Arial" w:cs="Arial"/>
                <w:sz w:val="22"/>
                <w:szCs w:val="22"/>
              </w:rPr>
              <w:t xml:space="preserve">project managers, </w:t>
            </w:r>
            <w:r w:rsidRPr="00C26EC5">
              <w:rPr>
                <w:rFonts w:ascii="Arial" w:hAnsi="Arial" w:cs="Arial"/>
                <w:sz w:val="22"/>
                <w:szCs w:val="22"/>
              </w:rPr>
              <w:t>customers, suppliers and SEA staff</w:t>
            </w:r>
          </w:p>
          <w:p w14:paraId="6090CA9C" w14:textId="1DFD8628" w:rsidR="00080581" w:rsidRPr="00C26EC5" w:rsidRDefault="00080581" w:rsidP="00080581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Contribute to and/or lead </w:t>
            </w:r>
            <w:r w:rsidRPr="00C26EC5">
              <w:rPr>
                <w:rFonts w:ascii="Arial" w:hAnsi="Arial" w:cs="Arial"/>
                <w:sz w:val="22"/>
                <w:szCs w:val="22"/>
              </w:rPr>
              <w:t>the development of business winning proposals</w:t>
            </w:r>
            <w:r w:rsidR="00DE0CD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4B05F85" w14:textId="77777777" w:rsidR="00080581" w:rsidRPr="00C26EC5" w:rsidRDefault="00080581" w:rsidP="00080581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6EC5">
              <w:rPr>
                <w:rFonts w:ascii="Arial" w:hAnsi="Arial" w:cs="Arial"/>
                <w:sz w:val="22"/>
                <w:szCs w:val="22"/>
              </w:rPr>
              <w:t>Be highly skilled in handling of issues, including leading the team in problem solving.</w:t>
            </w:r>
          </w:p>
          <w:p w14:paraId="435135BE" w14:textId="7A86FB84" w:rsidR="000D4331" w:rsidRPr="00397879" w:rsidRDefault="000D4331" w:rsidP="00080581">
            <w:pPr>
              <w:keepLines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97879">
              <w:rPr>
                <w:rFonts w:ascii="Arial" w:hAnsi="Arial" w:cs="Arial"/>
                <w:sz w:val="22"/>
                <w:szCs w:val="22"/>
              </w:rPr>
              <w:t>Provide support and advice to Bid teams</w:t>
            </w:r>
            <w:r w:rsidR="008D6FC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986D036" w14:textId="4A5017FD" w:rsidR="004246D7" w:rsidRPr="00397879" w:rsidRDefault="000D4331" w:rsidP="00080581">
            <w:pPr>
              <w:keepLines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97879">
              <w:rPr>
                <w:rFonts w:ascii="Arial" w:hAnsi="Arial" w:cs="Arial"/>
                <w:sz w:val="22"/>
                <w:szCs w:val="22"/>
              </w:rPr>
              <w:t xml:space="preserve">Liaise and engage with Quality management in the resolution of quality issues. </w:t>
            </w:r>
          </w:p>
          <w:p w14:paraId="29EE2346" w14:textId="1499254A" w:rsidR="000D4331" w:rsidRPr="00497306" w:rsidRDefault="00397879" w:rsidP="00080581">
            <w:pPr>
              <w:keepLines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97879">
              <w:rPr>
                <w:rFonts w:ascii="Arial" w:hAnsi="Arial" w:cs="Arial"/>
                <w:sz w:val="22"/>
                <w:szCs w:val="22"/>
              </w:rPr>
              <w:t xml:space="preserve">Review, improve, develop and implement business improvements and processes to </w:t>
            </w:r>
            <w:r w:rsidR="000F7086">
              <w:rPr>
                <w:rFonts w:ascii="Arial" w:hAnsi="Arial" w:cs="Arial"/>
                <w:sz w:val="22"/>
                <w:szCs w:val="22"/>
              </w:rPr>
              <w:t>project management</w:t>
            </w:r>
            <w:r w:rsidRPr="00397879">
              <w:rPr>
                <w:rFonts w:ascii="Arial" w:hAnsi="Arial" w:cs="Arial"/>
                <w:sz w:val="22"/>
                <w:szCs w:val="22"/>
              </w:rPr>
              <w:t xml:space="preserve"> processes in conjunction with relevant business areas</w:t>
            </w:r>
            <w:r w:rsidR="0049730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51194" w:rsidRPr="00152185" w14:paraId="6E501AC4" w14:textId="77777777" w:rsidTr="00634EA6">
        <w:trPr>
          <w:trHeight w:val="510"/>
        </w:trPr>
        <w:tc>
          <w:tcPr>
            <w:tcW w:w="9356" w:type="dxa"/>
            <w:tcBorders>
              <w:top w:val="single" w:sz="4" w:space="0" w:color="auto"/>
              <w:bottom w:val="nil"/>
            </w:tcBorders>
            <w:vAlign w:val="center"/>
          </w:tcPr>
          <w:p w14:paraId="42A27ADC" w14:textId="73250D2D" w:rsidR="00251194" w:rsidRPr="00251194" w:rsidRDefault="00634EA6" w:rsidP="00251194">
            <w:pPr>
              <w:ind w:left="34"/>
              <w:rPr>
                <w:rFonts w:ascii="Arial" w:hAnsi="Arial" w:cs="Arial"/>
                <w:sz w:val="22"/>
                <w:szCs w:val="22"/>
              </w:rPr>
            </w:pPr>
            <w:r>
              <w:br w:type="page"/>
            </w:r>
            <w:r w:rsidR="00251194" w:rsidRPr="00251194">
              <w:rPr>
                <w:rFonts w:ascii="Arial" w:hAnsi="Arial" w:cs="Arial"/>
                <w:b/>
                <w:bCs/>
                <w:sz w:val="22"/>
                <w:szCs w:val="22"/>
              </w:rPr>
              <w:t>Operational Standards and Objectives:</w:t>
            </w:r>
          </w:p>
        </w:tc>
      </w:tr>
      <w:tr w:rsidR="00251194" w:rsidRPr="00152185" w14:paraId="4003882A" w14:textId="77777777" w:rsidTr="004E1F2C">
        <w:trPr>
          <w:trHeight w:val="510"/>
        </w:trPr>
        <w:tc>
          <w:tcPr>
            <w:tcW w:w="9356" w:type="dxa"/>
            <w:tcBorders>
              <w:top w:val="nil"/>
              <w:bottom w:val="single" w:sz="4" w:space="0" w:color="auto"/>
            </w:tcBorders>
            <w:vAlign w:val="center"/>
          </w:tcPr>
          <w:p w14:paraId="07A025BC" w14:textId="0E251B86" w:rsidR="00C26EC5" w:rsidRPr="00C26EC5" w:rsidRDefault="00C26EC5" w:rsidP="00C26EC5">
            <w:pPr>
              <w:keepLines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26EC5">
              <w:rPr>
                <w:rFonts w:ascii="Arial" w:hAnsi="Arial" w:cs="Arial"/>
                <w:sz w:val="22"/>
                <w:szCs w:val="22"/>
              </w:rPr>
              <w:t>Achieve</w:t>
            </w:r>
            <w:r w:rsidR="00F256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26EC5">
              <w:rPr>
                <w:rFonts w:ascii="Arial" w:hAnsi="Arial" w:cs="Arial"/>
                <w:sz w:val="22"/>
                <w:szCs w:val="22"/>
              </w:rPr>
              <w:t>business budgets and forecasts</w:t>
            </w:r>
            <w:r w:rsidR="00F1462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5D4551F" w14:textId="53531BCB" w:rsidR="00C26EC5" w:rsidRPr="00C26EC5" w:rsidRDefault="00F25678" w:rsidP="00C26EC5">
            <w:pPr>
              <w:keepLines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Deliver o</w:t>
            </w:r>
            <w:r w:rsidR="00C26EC5" w:rsidRPr="00C26EC5">
              <w:rPr>
                <w:rFonts w:ascii="Arial" w:hAnsi="Arial" w:cs="Arial"/>
                <w:sz w:val="22"/>
                <w:szCs w:val="22"/>
              </w:rPr>
              <w:t>n time, to required quality and within budget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C26EC5" w:rsidRPr="00C26EC5">
              <w:rPr>
                <w:rFonts w:ascii="Arial" w:hAnsi="Arial" w:cs="Arial"/>
                <w:sz w:val="22"/>
                <w:szCs w:val="22"/>
              </w:rPr>
              <w:t xml:space="preserve"> consistently employing effective risk control and opportunity exploitation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DD24619" w14:textId="0C9757A4" w:rsidR="00C26EC5" w:rsidRPr="00C26EC5" w:rsidRDefault="00C26EC5" w:rsidP="00C26EC5">
            <w:pPr>
              <w:keepLines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26EC5">
              <w:rPr>
                <w:rFonts w:ascii="Arial" w:hAnsi="Arial" w:cs="Arial"/>
                <w:sz w:val="22"/>
                <w:szCs w:val="22"/>
              </w:rPr>
              <w:t>Ensure a high degree of customer satisfaction</w:t>
            </w:r>
            <w:r w:rsidR="00A66910">
              <w:rPr>
                <w:rFonts w:ascii="Arial" w:hAnsi="Arial" w:cs="Arial"/>
                <w:sz w:val="22"/>
                <w:szCs w:val="22"/>
              </w:rPr>
              <w:t xml:space="preserve"> – both internally and externally</w:t>
            </w:r>
            <w:r w:rsidRPr="00C26EC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2C0DAAD" w14:textId="77777777" w:rsidR="00F25678" w:rsidRDefault="00C26EC5" w:rsidP="00C26EC5">
            <w:pPr>
              <w:keepLines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26EC5">
              <w:rPr>
                <w:rFonts w:ascii="Arial" w:hAnsi="Arial" w:cs="Arial"/>
                <w:sz w:val="22"/>
                <w:szCs w:val="22"/>
              </w:rPr>
              <w:t>Operate in accordance with company processes and guidelines.</w:t>
            </w:r>
          </w:p>
          <w:p w14:paraId="66D823FE" w14:textId="0F455B00" w:rsidR="00C26EC5" w:rsidRPr="00C26EC5" w:rsidRDefault="00C26EC5" w:rsidP="00C26EC5">
            <w:pPr>
              <w:keepLines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26EC5">
              <w:rPr>
                <w:rFonts w:ascii="Arial" w:hAnsi="Arial" w:cs="Arial"/>
                <w:sz w:val="22"/>
                <w:szCs w:val="22"/>
              </w:rPr>
              <w:t>Proactively champion and lead the way in continual improvement.</w:t>
            </w:r>
          </w:p>
          <w:p w14:paraId="7B5AB5BF" w14:textId="2636B34E" w:rsidR="00C26EC5" w:rsidRPr="00C26EC5" w:rsidRDefault="00C26EC5" w:rsidP="00C26EC5">
            <w:pPr>
              <w:keepLines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26EC5">
              <w:rPr>
                <w:rFonts w:ascii="Arial" w:hAnsi="Arial" w:cs="Arial"/>
                <w:sz w:val="22"/>
                <w:szCs w:val="22"/>
              </w:rPr>
              <w:t>Ensure stakeholder satisfaction through clear and honest communication provided in an appropriate and timely fashion.</w:t>
            </w:r>
          </w:p>
          <w:p w14:paraId="512CD566" w14:textId="7F800A37" w:rsidR="00C26EC5" w:rsidRPr="00251194" w:rsidRDefault="00C26EC5" w:rsidP="016482D6">
            <w:pPr>
              <w:keepLines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26EC5">
              <w:rPr>
                <w:rFonts w:ascii="Arial" w:hAnsi="Arial" w:cs="Arial"/>
                <w:sz w:val="22"/>
                <w:szCs w:val="22"/>
              </w:rPr>
              <w:t>Actively driv</w:t>
            </w:r>
            <w:r w:rsidR="0042219B">
              <w:rPr>
                <w:rFonts w:ascii="Arial" w:hAnsi="Arial" w:cs="Arial"/>
                <w:sz w:val="22"/>
                <w:szCs w:val="22"/>
              </w:rPr>
              <w:t>e</w:t>
            </w:r>
            <w:r w:rsidRPr="00C26EC5">
              <w:rPr>
                <w:rFonts w:ascii="Arial" w:hAnsi="Arial" w:cs="Arial"/>
                <w:sz w:val="22"/>
                <w:szCs w:val="22"/>
              </w:rPr>
              <w:t xml:space="preserve"> for the highest level of personal development such as professional registration or actively work towards similar level qualifications.</w:t>
            </w:r>
          </w:p>
        </w:tc>
      </w:tr>
      <w:tr w:rsidR="00841AAD" w:rsidRPr="00152185" w14:paraId="3DCF8E96" w14:textId="77777777" w:rsidTr="00EF050A">
        <w:trPr>
          <w:trHeight w:val="510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36515D" w14:textId="7CA98501" w:rsidR="00841AAD" w:rsidRDefault="00EF050A" w:rsidP="00D66955">
            <w:pPr>
              <w:ind w:left="34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br w:type="page"/>
            </w:r>
            <w:r w:rsidR="00841AAD" w:rsidRPr="00841AAD">
              <w:rPr>
                <w:rFonts w:ascii="Arial" w:hAnsi="Arial" w:cs="Arial"/>
                <w:b/>
                <w:bCs/>
                <w:sz w:val="22"/>
                <w:szCs w:val="22"/>
              </w:rPr>
              <w:t>Experience and Qualifications</w:t>
            </w:r>
            <w:r w:rsidR="00841AAD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7A765C78" w14:textId="77777777" w:rsidR="00051922" w:rsidRDefault="00350AF6" w:rsidP="00051922">
            <w:pPr>
              <w:keepLines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9533C">
              <w:rPr>
                <w:rFonts w:ascii="Arial" w:hAnsi="Arial" w:cs="Arial"/>
                <w:sz w:val="22"/>
                <w:szCs w:val="22"/>
              </w:rPr>
              <w:t xml:space="preserve">A hands-on professional with </w:t>
            </w:r>
            <w:r>
              <w:rPr>
                <w:rFonts w:ascii="Arial" w:hAnsi="Arial" w:cs="Arial"/>
                <w:sz w:val="22"/>
                <w:szCs w:val="22"/>
              </w:rPr>
              <w:t xml:space="preserve">extensive </w:t>
            </w:r>
            <w:r w:rsidRPr="0009533C">
              <w:rPr>
                <w:rFonts w:ascii="Arial" w:hAnsi="Arial" w:cs="Arial"/>
                <w:sz w:val="22"/>
                <w:szCs w:val="22"/>
              </w:rPr>
              <w:t xml:space="preserve">experience </w:t>
            </w:r>
            <w:r>
              <w:rPr>
                <w:rFonts w:ascii="Arial" w:hAnsi="Arial" w:cs="Arial"/>
                <w:sz w:val="22"/>
                <w:szCs w:val="22"/>
              </w:rPr>
              <w:t>of</w:t>
            </w:r>
            <w:r w:rsidRPr="0009533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delivering contracted outcomes </w:t>
            </w:r>
            <w:r w:rsidR="008E4B9C" w:rsidRPr="0009533C">
              <w:rPr>
                <w:rFonts w:ascii="Arial" w:hAnsi="Arial" w:cs="Arial"/>
                <w:sz w:val="22"/>
                <w:szCs w:val="22"/>
              </w:rPr>
              <w:t>within the Canadian Defence Industry.</w:t>
            </w:r>
          </w:p>
          <w:p w14:paraId="467D9EB6" w14:textId="419FF3B3" w:rsidR="00051922" w:rsidRPr="00275B0E" w:rsidRDefault="00051922" w:rsidP="00275B0E">
            <w:pPr>
              <w:keepLines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Pr="00051922">
              <w:rPr>
                <w:rFonts w:ascii="Arial" w:hAnsi="Arial" w:cs="Arial"/>
                <w:sz w:val="22"/>
                <w:szCs w:val="22"/>
              </w:rPr>
              <w:t xml:space="preserve">nowledge and experience </w:t>
            </w:r>
            <w:r w:rsidR="00F117BF">
              <w:rPr>
                <w:rFonts w:ascii="Arial" w:hAnsi="Arial" w:cs="Arial"/>
                <w:sz w:val="22"/>
                <w:szCs w:val="22"/>
              </w:rPr>
              <w:t xml:space="preserve">in the management of </w:t>
            </w:r>
            <w:r w:rsidR="00CA777B">
              <w:rPr>
                <w:rFonts w:ascii="Arial" w:hAnsi="Arial" w:cs="Arial"/>
                <w:sz w:val="22"/>
                <w:szCs w:val="22"/>
              </w:rPr>
              <w:t xml:space="preserve">cost reimbursable </w:t>
            </w:r>
            <w:r w:rsidR="00F117BF">
              <w:rPr>
                <w:rFonts w:ascii="Arial" w:hAnsi="Arial" w:cs="Arial"/>
                <w:sz w:val="22"/>
                <w:szCs w:val="22"/>
              </w:rPr>
              <w:t>projects</w:t>
            </w:r>
            <w:r w:rsidR="00CA777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144F027" w14:textId="59A7F1A2" w:rsidR="0079052B" w:rsidRDefault="00457922" w:rsidP="00246720">
            <w:pPr>
              <w:keepLines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Knowl</w:t>
            </w:r>
            <w:r w:rsidR="00CD6DC4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dge</w:t>
            </w:r>
            <w:r w:rsidR="00CD6DC4">
              <w:rPr>
                <w:rFonts w:ascii="Arial" w:hAnsi="Arial" w:cs="Arial"/>
                <w:sz w:val="22"/>
                <w:szCs w:val="22"/>
              </w:rPr>
              <w:t xml:space="preserve"> a</w:t>
            </w:r>
            <w:r>
              <w:rPr>
                <w:rFonts w:ascii="Arial" w:hAnsi="Arial" w:cs="Arial"/>
                <w:sz w:val="22"/>
                <w:szCs w:val="22"/>
              </w:rPr>
              <w:t>nd experienc</w:t>
            </w:r>
            <w:r w:rsidR="005201EE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D6DC4">
              <w:rPr>
                <w:rFonts w:ascii="Arial" w:hAnsi="Arial" w:cs="Arial"/>
                <w:sz w:val="22"/>
                <w:szCs w:val="22"/>
              </w:rPr>
              <w:t>in the</w:t>
            </w:r>
            <w:r w:rsidR="00DE1719" w:rsidRPr="000953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D6DC4">
              <w:rPr>
                <w:rFonts w:ascii="Arial" w:hAnsi="Arial" w:cs="Arial"/>
                <w:sz w:val="22"/>
                <w:szCs w:val="22"/>
              </w:rPr>
              <w:t>application of</w:t>
            </w:r>
            <w:r w:rsidR="00DE1719" w:rsidRPr="0009533C">
              <w:rPr>
                <w:rFonts w:ascii="Arial" w:hAnsi="Arial" w:cs="Arial"/>
                <w:sz w:val="22"/>
                <w:szCs w:val="22"/>
              </w:rPr>
              <w:t xml:space="preserve"> Government of Canada contracting rules and contract</w:t>
            </w:r>
            <w:r w:rsidR="00145C97">
              <w:rPr>
                <w:rFonts w:ascii="Arial" w:hAnsi="Arial" w:cs="Arial"/>
                <w:sz w:val="22"/>
                <w:szCs w:val="22"/>
              </w:rPr>
              <w:t xml:space="preserve"> management</w:t>
            </w:r>
            <w:r w:rsidR="00DE1719" w:rsidRPr="0009533C">
              <w:rPr>
                <w:rFonts w:ascii="Arial" w:hAnsi="Arial" w:cs="Arial"/>
                <w:sz w:val="22"/>
                <w:szCs w:val="22"/>
              </w:rPr>
              <w:t xml:space="preserve"> within the Canadian defence industry. </w:t>
            </w:r>
          </w:p>
          <w:p w14:paraId="513FE340" w14:textId="3443DC58" w:rsidR="00246720" w:rsidRPr="00246720" w:rsidRDefault="00246720" w:rsidP="00246720">
            <w:pPr>
              <w:keepLines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A62B0">
              <w:rPr>
                <w:rFonts w:ascii="Arial" w:hAnsi="Arial" w:cs="Arial"/>
                <w:sz w:val="22"/>
                <w:szCs w:val="22"/>
              </w:rPr>
              <w:t>An astute analytical ability to identify risks and opportunities, and an ability to devise a flexible range of mitigations</w:t>
            </w:r>
          </w:p>
          <w:p w14:paraId="1FC4F061" w14:textId="7C3F71E1" w:rsidR="00C26EC5" w:rsidRPr="0009533C" w:rsidRDefault="00C26EC5" w:rsidP="00246720">
            <w:pPr>
              <w:keepLines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9533C">
              <w:rPr>
                <w:rFonts w:ascii="Arial" w:hAnsi="Arial" w:cs="Arial"/>
                <w:sz w:val="22"/>
                <w:szCs w:val="22"/>
              </w:rPr>
              <w:t>An excellent communicator and able to demonstrate both effective change and conflict management with highly developed influencing skills</w:t>
            </w:r>
            <w:r w:rsidR="008825FF" w:rsidRPr="0009533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F944494" w14:textId="72F01243" w:rsidR="008825FF" w:rsidRPr="0009533C" w:rsidRDefault="008825FF" w:rsidP="00246720">
            <w:pPr>
              <w:keepLines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9533C">
              <w:rPr>
                <w:rFonts w:ascii="Arial" w:hAnsi="Arial" w:cs="Arial"/>
                <w:sz w:val="22"/>
                <w:szCs w:val="22"/>
              </w:rPr>
              <w:t>Excellent relationship management skills.</w:t>
            </w:r>
          </w:p>
          <w:p w14:paraId="71C2BF38" w14:textId="07E4B691" w:rsidR="0009533C" w:rsidRPr="0009533C" w:rsidRDefault="0009533C" w:rsidP="00246720">
            <w:pPr>
              <w:keepLines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9533C">
              <w:rPr>
                <w:rFonts w:ascii="Arial" w:hAnsi="Arial" w:cs="Arial"/>
                <w:sz w:val="22"/>
                <w:szCs w:val="22"/>
              </w:rPr>
              <w:t>Strong interpersonal skills and ability to engage with key stakeholders</w:t>
            </w:r>
            <w:r w:rsidR="008B2E4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BD4CD29" w14:textId="65E2F9D7" w:rsidR="00910D92" w:rsidRPr="004A6821" w:rsidRDefault="00910D92" w:rsidP="0024672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09533C">
              <w:rPr>
                <w:rFonts w:ascii="Arial" w:hAnsi="Arial" w:cs="Arial"/>
                <w:sz w:val="22"/>
                <w:szCs w:val="22"/>
              </w:rPr>
              <w:t>Must</w:t>
            </w:r>
            <w:r w:rsidR="009A306D" w:rsidRPr="0009533C">
              <w:rPr>
                <w:rFonts w:ascii="Arial" w:hAnsi="Arial" w:cs="Arial"/>
                <w:sz w:val="22"/>
                <w:szCs w:val="22"/>
              </w:rPr>
              <w:t xml:space="preserve"> have or be able to secure Canadian security clearance.</w:t>
            </w:r>
          </w:p>
        </w:tc>
      </w:tr>
      <w:tr w:rsidR="00C42CA1" w:rsidRPr="00152185" w14:paraId="030692A2" w14:textId="77777777">
        <w:trPr>
          <w:trHeight w:val="510"/>
        </w:trPr>
        <w:tc>
          <w:tcPr>
            <w:tcW w:w="9356" w:type="dxa"/>
            <w:tcBorders>
              <w:bottom w:val="single" w:sz="4" w:space="0" w:color="auto"/>
            </w:tcBorders>
            <w:vAlign w:val="center"/>
          </w:tcPr>
          <w:p w14:paraId="628B927D" w14:textId="77777777" w:rsidR="00C42CA1" w:rsidRPr="00251194" w:rsidRDefault="00C42CA1" w:rsidP="00D66955">
            <w:pPr>
              <w:pStyle w:val="SEADetails"/>
              <w:tabs>
                <w:tab w:val="clear" w:pos="1361"/>
              </w:tabs>
              <w:spacing w:before="60"/>
              <w:rPr>
                <w:rFonts w:ascii="Arial" w:hAnsi="Arial" w:cs="Arial"/>
                <w:bCs/>
                <w:szCs w:val="22"/>
              </w:rPr>
            </w:pPr>
            <w:r w:rsidRPr="00251194">
              <w:rPr>
                <w:rFonts w:ascii="Arial" w:hAnsi="Arial" w:cs="Arial"/>
                <w:bCs/>
                <w:szCs w:val="22"/>
              </w:rPr>
              <w:t>Reporting Line</w:t>
            </w:r>
          </w:p>
          <w:p w14:paraId="1F7FC072" w14:textId="56FB9288" w:rsidR="00C42CA1" w:rsidRPr="00C42CA1" w:rsidRDefault="00C42CA1" w:rsidP="00D66955">
            <w:pPr>
              <w:pStyle w:val="SEADetails"/>
              <w:tabs>
                <w:tab w:val="clear" w:pos="1361"/>
              </w:tabs>
              <w:spacing w:before="60"/>
              <w:rPr>
                <w:rFonts w:ascii="Arial" w:hAnsi="Arial" w:cs="Arial"/>
                <w:b w:val="0"/>
                <w:bCs/>
                <w:sz w:val="20"/>
              </w:rPr>
            </w:pPr>
            <w:r w:rsidRPr="00C42CA1">
              <w:rPr>
                <w:rFonts w:ascii="Arial" w:hAnsi="Arial" w:cs="Arial"/>
                <w:b w:val="0"/>
                <w:szCs w:val="22"/>
              </w:rPr>
              <w:t xml:space="preserve">The jobholder will report to </w:t>
            </w:r>
            <w:r w:rsidR="008F1293">
              <w:rPr>
                <w:rFonts w:ascii="Arial" w:hAnsi="Arial" w:cs="Arial"/>
                <w:b w:val="0"/>
                <w:szCs w:val="22"/>
              </w:rPr>
              <w:t>the General Manager</w:t>
            </w:r>
            <w:r w:rsidR="007563D6">
              <w:rPr>
                <w:rFonts w:ascii="Arial" w:hAnsi="Arial" w:cs="Arial"/>
                <w:b w:val="0"/>
                <w:szCs w:val="22"/>
              </w:rPr>
              <w:t>, SEA Canada</w:t>
            </w:r>
          </w:p>
        </w:tc>
      </w:tr>
      <w:tr w:rsidR="00C42CA1" w:rsidRPr="00152185" w14:paraId="30ECD96B" w14:textId="77777777" w:rsidTr="00287795">
        <w:trPr>
          <w:trHeight w:val="510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3413B0" w14:textId="77777777" w:rsidR="00C42CA1" w:rsidRPr="00251194" w:rsidRDefault="00C42CA1" w:rsidP="00D66955">
            <w:pPr>
              <w:pStyle w:val="SEADetails"/>
              <w:tabs>
                <w:tab w:val="clear" w:pos="1361"/>
              </w:tabs>
              <w:spacing w:before="60"/>
              <w:rPr>
                <w:rFonts w:ascii="Arial" w:hAnsi="Arial" w:cs="Arial"/>
                <w:bCs/>
                <w:szCs w:val="22"/>
              </w:rPr>
            </w:pPr>
            <w:r w:rsidRPr="00251194">
              <w:rPr>
                <w:rFonts w:ascii="Arial" w:hAnsi="Arial" w:cs="Arial"/>
                <w:bCs/>
                <w:szCs w:val="22"/>
              </w:rPr>
              <w:t>Job Location</w:t>
            </w:r>
          </w:p>
          <w:p w14:paraId="1EE421AE" w14:textId="1AFCE5E9" w:rsidR="00C42CA1" w:rsidRPr="00C42CA1" w:rsidRDefault="00C42CA1" w:rsidP="00D66955">
            <w:pPr>
              <w:pStyle w:val="SEADetails"/>
              <w:tabs>
                <w:tab w:val="clear" w:pos="1361"/>
              </w:tabs>
              <w:spacing w:before="60"/>
              <w:rPr>
                <w:rFonts w:ascii="Arial" w:hAnsi="Arial" w:cs="Arial"/>
                <w:b w:val="0"/>
                <w:bCs/>
                <w:sz w:val="20"/>
              </w:rPr>
            </w:pPr>
            <w:r w:rsidRPr="00C42CA1">
              <w:rPr>
                <w:rFonts w:ascii="Arial" w:hAnsi="Arial" w:cs="Arial"/>
                <w:b w:val="0"/>
                <w:szCs w:val="22"/>
              </w:rPr>
              <w:t xml:space="preserve">The job will be located in </w:t>
            </w:r>
            <w:r w:rsidR="00C67C7C">
              <w:rPr>
                <w:rFonts w:ascii="Arial" w:hAnsi="Arial" w:cs="Arial"/>
                <w:b w:val="0"/>
                <w:szCs w:val="22"/>
              </w:rPr>
              <w:t>at the Ottawa site in Canada</w:t>
            </w:r>
            <w:r w:rsidR="00F16567">
              <w:rPr>
                <w:rFonts w:ascii="Arial" w:hAnsi="Arial" w:cs="Arial"/>
                <w:b w:val="0"/>
                <w:szCs w:val="22"/>
              </w:rPr>
              <w:t xml:space="preserve">, </w:t>
            </w:r>
            <w:r w:rsidR="00BC37FC">
              <w:rPr>
                <w:rFonts w:ascii="Arial" w:hAnsi="Arial" w:cs="Arial"/>
                <w:b w:val="0"/>
                <w:szCs w:val="22"/>
              </w:rPr>
              <w:t>with hybrid working patterns available. Typically 3 days in the office and 2 days working remotely</w:t>
            </w:r>
            <w:r w:rsidR="0079052B">
              <w:rPr>
                <w:rFonts w:ascii="Arial" w:hAnsi="Arial" w:cs="Arial"/>
                <w:b w:val="0"/>
                <w:szCs w:val="22"/>
              </w:rPr>
              <w:t xml:space="preserve"> </w:t>
            </w:r>
            <w:r w:rsidR="00C0089F">
              <w:rPr>
                <w:rFonts w:ascii="Arial" w:hAnsi="Arial" w:cs="Arial"/>
                <w:b w:val="0"/>
                <w:szCs w:val="22"/>
              </w:rPr>
              <w:t xml:space="preserve">from </w:t>
            </w:r>
            <w:r w:rsidR="0079052B">
              <w:rPr>
                <w:rFonts w:ascii="Arial" w:hAnsi="Arial" w:cs="Arial"/>
                <w:b w:val="0"/>
                <w:szCs w:val="22"/>
              </w:rPr>
              <w:t>home</w:t>
            </w:r>
            <w:r w:rsidR="00BC37FC">
              <w:rPr>
                <w:rFonts w:ascii="Arial" w:hAnsi="Arial" w:cs="Arial"/>
                <w:b w:val="0"/>
                <w:szCs w:val="22"/>
              </w:rPr>
              <w:t>.</w:t>
            </w:r>
          </w:p>
        </w:tc>
      </w:tr>
      <w:tr w:rsidR="00287795" w:rsidRPr="00152185" w14:paraId="0A99D71B" w14:textId="77777777">
        <w:trPr>
          <w:trHeight w:val="510"/>
        </w:trPr>
        <w:tc>
          <w:tcPr>
            <w:tcW w:w="9356" w:type="dxa"/>
            <w:tcBorders>
              <w:top w:val="single" w:sz="4" w:space="0" w:color="auto"/>
            </w:tcBorders>
            <w:vAlign w:val="center"/>
          </w:tcPr>
          <w:p w14:paraId="788A957F" w14:textId="77777777" w:rsidR="00287795" w:rsidRPr="0039299C" w:rsidRDefault="00287795" w:rsidP="00D66955">
            <w:pPr>
              <w:spacing w:before="120" w:after="120"/>
              <w:ind w:left="34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9299C">
              <w:rPr>
                <w:rFonts w:ascii="Arial" w:hAnsi="Arial" w:cs="Arial"/>
                <w:b/>
                <w:color w:val="000000"/>
                <w:sz w:val="22"/>
                <w:szCs w:val="22"/>
              </w:rPr>
              <w:t>Job Holder Declaration:</w:t>
            </w:r>
          </w:p>
          <w:p w14:paraId="7796140E" w14:textId="77777777" w:rsidR="00287795" w:rsidRPr="0039299C" w:rsidRDefault="00287795" w:rsidP="00D66955">
            <w:pPr>
              <w:spacing w:before="120" w:after="120"/>
              <w:ind w:left="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t>I accept the purpose and key result areas of my role with SEA are as outlined above.</w:t>
            </w:r>
          </w:p>
          <w:p w14:paraId="538C6514" w14:textId="77777777" w:rsidR="00287795" w:rsidRPr="0039299C" w:rsidRDefault="00287795" w:rsidP="00D66955">
            <w:pPr>
              <w:spacing w:before="120" w:after="120"/>
              <w:ind w:left="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C0EA42E" w14:textId="77777777" w:rsidR="00287795" w:rsidRPr="0039299C" w:rsidRDefault="00287795" w:rsidP="00D66955">
            <w:pPr>
              <w:spacing w:before="120" w:after="120"/>
              <w:ind w:left="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8BD5279" w14:textId="77777777" w:rsidR="00287795" w:rsidRPr="0039299C" w:rsidRDefault="00287795" w:rsidP="00D66955">
            <w:pPr>
              <w:spacing w:before="120" w:after="120"/>
              <w:ind w:left="34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t>Signature:</w:t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__________________________________________  Date: _______________</w:t>
            </w:r>
          </w:p>
          <w:p w14:paraId="4DB3ED0C" w14:textId="4211DD06" w:rsidR="00287795" w:rsidRPr="00251194" w:rsidRDefault="00287795" w:rsidP="00D66955">
            <w:pPr>
              <w:pStyle w:val="SEADetails"/>
              <w:tabs>
                <w:tab w:val="clear" w:pos="1361"/>
              </w:tabs>
              <w:spacing w:before="60"/>
              <w:rPr>
                <w:rFonts w:ascii="Arial" w:hAnsi="Arial" w:cs="Arial"/>
                <w:bCs/>
                <w:szCs w:val="22"/>
              </w:rPr>
            </w:pPr>
            <w:r w:rsidRPr="0039299C">
              <w:rPr>
                <w:rFonts w:ascii="Arial" w:hAnsi="Arial" w:cs="Arial"/>
                <w:color w:val="000000"/>
                <w:szCs w:val="22"/>
                <w:lang w:val="en-US"/>
              </w:rPr>
              <w:t xml:space="preserve"> </w:t>
            </w:r>
          </w:p>
        </w:tc>
      </w:tr>
      <w:tr w:rsidR="00287795" w:rsidRPr="00152185" w14:paraId="189A9772" w14:textId="77777777">
        <w:trPr>
          <w:trHeight w:val="510"/>
        </w:trPr>
        <w:tc>
          <w:tcPr>
            <w:tcW w:w="9356" w:type="dxa"/>
            <w:tcBorders>
              <w:top w:val="single" w:sz="4" w:space="0" w:color="auto"/>
            </w:tcBorders>
            <w:vAlign w:val="center"/>
          </w:tcPr>
          <w:p w14:paraId="7DB0AAC8" w14:textId="77777777" w:rsidR="00287795" w:rsidRPr="0039299C" w:rsidRDefault="00287795" w:rsidP="00D66955">
            <w:pPr>
              <w:spacing w:before="120" w:after="120"/>
              <w:ind w:left="34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9299C">
              <w:rPr>
                <w:rFonts w:ascii="Arial" w:hAnsi="Arial" w:cs="Arial"/>
                <w:b/>
                <w:color w:val="000000"/>
                <w:sz w:val="22"/>
                <w:szCs w:val="22"/>
              </w:rPr>
              <w:t>Line Manager Declaration:</w:t>
            </w:r>
          </w:p>
          <w:p w14:paraId="7D94A799" w14:textId="77777777" w:rsidR="00287795" w:rsidRPr="0039299C" w:rsidRDefault="00287795" w:rsidP="00D66955">
            <w:pPr>
              <w:spacing w:before="120" w:after="120"/>
              <w:ind w:left="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t>I confirm that the purpose and key result areas of this role are as outlined above have been agreed with me as line manager.</w:t>
            </w:r>
          </w:p>
          <w:p w14:paraId="4AEE9CFB" w14:textId="77777777" w:rsidR="00287795" w:rsidRPr="0039299C" w:rsidRDefault="00287795" w:rsidP="00D66955">
            <w:pPr>
              <w:spacing w:before="120" w:after="120"/>
              <w:ind w:left="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F092186" w14:textId="77777777" w:rsidR="00287795" w:rsidRPr="0039299C" w:rsidRDefault="00287795" w:rsidP="00D66955">
            <w:pPr>
              <w:spacing w:before="120" w:after="120"/>
              <w:ind w:left="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C57F170" w14:textId="77777777" w:rsidR="00287795" w:rsidRPr="0039299C" w:rsidRDefault="00287795" w:rsidP="00D66955">
            <w:pPr>
              <w:spacing w:before="120" w:after="120"/>
              <w:ind w:left="34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t>Signature:</w:t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__________________________________________  Date: _______________</w:t>
            </w:r>
          </w:p>
          <w:p w14:paraId="6D48B026" w14:textId="77777777" w:rsidR="00287795" w:rsidRPr="0039299C" w:rsidRDefault="00287795" w:rsidP="00D66955">
            <w:pPr>
              <w:spacing w:before="120" w:after="120"/>
              <w:ind w:left="34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095DA31C" w14:textId="77777777" w:rsidR="00DA6B51" w:rsidRPr="00186EAC" w:rsidRDefault="00DA6B51">
      <w:pPr>
        <w:rPr>
          <w:rFonts w:ascii="Arial" w:hAnsi="Arial" w:cs="Arial"/>
          <w:sz w:val="22"/>
          <w:szCs w:val="22"/>
        </w:rPr>
      </w:pPr>
    </w:p>
    <w:sectPr w:rsidR="00DA6B51" w:rsidRPr="00186EAC" w:rsidSect="00B67287">
      <w:headerReference w:type="default" r:id="rId11"/>
      <w:footerReference w:type="default" r:id="rId12"/>
      <w:pgSz w:w="11907" w:h="16834" w:code="9"/>
      <w:pgMar w:top="2230" w:right="1559" w:bottom="993" w:left="1440" w:header="357" w:footer="35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986C6" w14:textId="77777777" w:rsidR="002177B2" w:rsidRDefault="002177B2" w:rsidP="00DA6B51">
      <w:r>
        <w:separator/>
      </w:r>
    </w:p>
  </w:endnote>
  <w:endnote w:type="continuationSeparator" w:id="0">
    <w:p w14:paraId="25B9CCA7" w14:textId="77777777" w:rsidR="002177B2" w:rsidRDefault="002177B2" w:rsidP="00DA6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03142" w14:textId="77777777" w:rsidR="00DA6B51" w:rsidRDefault="00DA6B51">
    <w:pPr>
      <w:pStyle w:val="Footer"/>
      <w:rPr>
        <w:sz w:val="18"/>
        <w:lang w:val="en-US"/>
      </w:rPr>
    </w:pPr>
    <w:r>
      <w:rPr>
        <w:sz w:val="18"/>
      </w:rPr>
      <w:tab/>
    </w:r>
    <w:r w:rsidR="0032237B">
      <w:rPr>
        <w:b/>
        <w:bCs/>
        <w:noProof/>
        <w:sz w:val="18"/>
      </w:rPr>
      <w:t xml:space="preserve"> </w:t>
    </w:r>
    <w:r>
      <w:rPr>
        <w:sz w:val="18"/>
      </w:rPr>
      <w:tab/>
    </w:r>
    <w:r>
      <w:rPr>
        <w:sz w:val="18"/>
        <w:lang w:val="en-US"/>
      </w:rPr>
      <w:t xml:space="preserve">Page </w:t>
    </w:r>
    <w:r>
      <w:rPr>
        <w:sz w:val="18"/>
        <w:lang w:val="en-US"/>
      </w:rPr>
      <w:fldChar w:fldCharType="begin"/>
    </w:r>
    <w:r>
      <w:rPr>
        <w:sz w:val="18"/>
        <w:lang w:val="en-US"/>
      </w:rPr>
      <w:instrText xml:space="preserve"> PAGE </w:instrText>
    </w:r>
    <w:r>
      <w:rPr>
        <w:sz w:val="18"/>
        <w:lang w:val="en-US"/>
      </w:rPr>
      <w:fldChar w:fldCharType="separate"/>
    </w:r>
    <w:r w:rsidR="007C7E42">
      <w:rPr>
        <w:noProof/>
        <w:sz w:val="18"/>
        <w:lang w:val="en-US"/>
      </w:rPr>
      <w:t>1</w:t>
    </w:r>
    <w:r>
      <w:rPr>
        <w:sz w:val="18"/>
        <w:lang w:val="en-US"/>
      </w:rPr>
      <w:fldChar w:fldCharType="end"/>
    </w:r>
    <w:r>
      <w:rPr>
        <w:sz w:val="18"/>
        <w:lang w:val="en-US"/>
      </w:rPr>
      <w:t xml:space="preserve"> </w:t>
    </w:r>
    <w:r w:rsidR="0032237B">
      <w:rPr>
        <w:sz w:val="18"/>
        <w:lang w:val="en-US"/>
      </w:rPr>
      <w:t xml:space="preserve"> </w:t>
    </w:r>
  </w:p>
  <w:p w14:paraId="034E78D7" w14:textId="77777777" w:rsidR="00DA6B51" w:rsidRDefault="0032237B">
    <w:pPr>
      <w:pStyle w:val="Footer"/>
      <w:rPr>
        <w:sz w:val="18"/>
      </w:rPr>
    </w:pPr>
    <w:r>
      <w:rPr>
        <w:sz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9530A" w14:textId="77777777" w:rsidR="002177B2" w:rsidRDefault="002177B2" w:rsidP="00DA6B51">
      <w:bookmarkStart w:id="0" w:name="_Hlk190878323"/>
      <w:bookmarkEnd w:id="0"/>
      <w:r>
        <w:separator/>
      </w:r>
    </w:p>
  </w:footnote>
  <w:footnote w:type="continuationSeparator" w:id="0">
    <w:p w14:paraId="345FF31D" w14:textId="77777777" w:rsidR="002177B2" w:rsidRDefault="002177B2" w:rsidP="00DA6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333B0" w14:textId="77777777" w:rsidR="00DA6B51" w:rsidRDefault="00186EAC">
    <w:pPr>
      <w:pStyle w:val="Header"/>
      <w:rPr>
        <w:b/>
        <w:bCs/>
        <w:sz w:val="18"/>
      </w:rPr>
    </w:pPr>
    <w:r>
      <w:rPr>
        <w:b/>
        <w:bCs/>
        <w:noProof/>
        <w:sz w:val="18"/>
      </w:rPr>
      <w:t xml:space="preserve"> </w:t>
    </w:r>
  </w:p>
  <w:p w14:paraId="7502B89B" w14:textId="77777777" w:rsidR="00DA6B51" w:rsidRDefault="00402F90">
    <w:pPr>
      <w:pStyle w:val="Header"/>
      <w:jc w:val="left"/>
      <w:rPr>
        <w:noProof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199E48" wp14:editId="4ED9D120">
              <wp:simplePos x="0" y="0"/>
              <wp:positionH relativeFrom="column">
                <wp:posOffset>3171825</wp:posOffset>
              </wp:positionH>
              <wp:positionV relativeFrom="paragraph">
                <wp:posOffset>149860</wp:posOffset>
              </wp:positionV>
              <wp:extent cx="2733675" cy="8642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3675" cy="864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1A7E5" w14:textId="77777777" w:rsidR="00B67287" w:rsidRPr="00B67287" w:rsidRDefault="00AC45C0" w:rsidP="00AC45C0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44"/>
                              <w:szCs w:val="44"/>
                            </w:rPr>
                            <w:br/>
                          </w:r>
                          <w:r w:rsidR="00251194">
                            <w:rPr>
                              <w:rFonts w:ascii="Tahoma" w:hAnsi="Tahoma" w:cs="Tahoma"/>
                              <w:b/>
                              <w:sz w:val="44"/>
                              <w:szCs w:val="44"/>
                            </w:rPr>
                            <w:t>Job</w:t>
                          </w:r>
                          <w:r>
                            <w:rPr>
                              <w:rFonts w:ascii="Tahoma" w:hAnsi="Tahoma" w:cs="Tahoma"/>
                              <w:b/>
                              <w:sz w:val="44"/>
                              <w:szCs w:val="44"/>
                            </w:rPr>
                            <w:t xml:space="preserve"> </w:t>
                          </w:r>
                          <w:r w:rsidR="00251194">
                            <w:rPr>
                              <w:rFonts w:ascii="Tahoma" w:hAnsi="Tahoma" w:cs="Tahoma"/>
                              <w:b/>
                              <w:sz w:val="44"/>
                              <w:szCs w:val="44"/>
                            </w:rPr>
                            <w:t>Description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01199E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9.75pt;margin-top:11.8pt;width:215.25pt;height:68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EAW8wEAAMoDAAAOAAAAZHJzL2Uyb0RvYy54bWysU9uO0zAQfUfiHyy/0/S+S9R0tXRVhLRc&#10;pIUPcBwnsXA8Zuw2KV/P2Ol2C7wh8mB5PPaZOWdONndDZ9hRoddgCz6bTDlTVkKlbVPwb1/3b245&#10;80HYShiwquAn5fnd9vWrTe9yNYcWTKWQEYj1ee8K3obg8izzslWd8BNwylKyBuxEoBCbrELRE3pn&#10;svl0us56wMohSOU9nT6MSb5N+HWtZPhc114FZgpOvYW0YlrLuGbbjcgbFK7V8tyG+IcuOqEtFb1A&#10;PYgg2AH1X1Cdlgge6jCR0GVQ11qqxIHYzKZ/sHlqhVOJC4nj3UUm//9g5afjk/uCLAzvYKABJhLe&#10;PYL87pmFXStso+4RoW+VqKjwLEqW9c7n56dRap/7CFL2H6GiIYtDgAQ01NhFVYgnI3QawOkiuhoC&#10;k3Q4v1ks1jcrziTlbtfL+WKVSoj8+bVDH94r6FjcFBxpqAldHB99iN2I/PlKLObB6GqvjUkBNuXO&#10;IDsKMsA+fWf0364ZGy9biM9GxHiSaEZmI8cwlAMlI90SqhMRRhgNRT8AbVrAn5z1ZKaC+x8HgYoz&#10;88GSaG9ny2V0XwqWq5s5BXidKa8zwkqCKnjgbNzuwujYg0PdtFRpHJOFexK61kmDl67OfZNhkjRn&#10;c0dHXsfp1ssvuP0FAAD//wMAUEsDBBQABgAIAAAAIQABkoX53gAAAAoBAAAPAAAAZHJzL2Rvd25y&#10;ZXYueG1sTI/RToNAEEXfTfyHzZj4YuxiW0AoS6MmGl9b+wEDuwVSdpaw20L/3vHJPk7m5N5zi+1s&#10;e3Exo+8cKXhZRCAM1U531Cg4/Hw+v4LwAUlj78gouBoP2/L+rsBcu4l25rIPjeAQ8jkqaEMYcil9&#10;3RqLfuEGQ/w7utFi4HNspB5x4nDby2UUJdJiR9zQ4mA+WlOf9mer4Pg9PcXZVH2FQ7pbJ+/YpZW7&#10;KvX4ML9tQAQzh38Y/vRZHUp2qtyZtBe9gnWWxYwqWK4SEAxkq4jHVUzGWQqyLOTthPIXAAD//wMA&#10;UEsBAi0AFAAGAAgAAAAhALaDOJL+AAAA4QEAABMAAAAAAAAAAAAAAAAAAAAAAFtDb250ZW50X1R5&#10;cGVzXS54bWxQSwECLQAUAAYACAAAACEAOP0h/9YAAACUAQAACwAAAAAAAAAAAAAAAAAvAQAAX3Jl&#10;bHMvLnJlbHNQSwECLQAUAAYACAAAACEA82BAFvMBAADKAwAADgAAAAAAAAAAAAAAAAAuAgAAZHJz&#10;L2Uyb0RvYy54bWxQSwECLQAUAAYACAAAACEAAZKF+d4AAAAKAQAADwAAAAAAAAAAAAAAAABNBAAA&#10;ZHJzL2Rvd25yZXYueG1sUEsFBgAAAAAEAAQA8wAAAFgFAAAAAA==&#10;" stroked="f">
              <v:textbox>
                <w:txbxContent>
                  <w:p w14:paraId="23E1A7E5" w14:textId="77777777" w:rsidR="00B67287" w:rsidRPr="00B67287" w:rsidRDefault="00AC45C0" w:rsidP="00AC45C0">
                    <w:pPr>
                      <w:jc w:val="right"/>
                      <w:rPr>
                        <w:rFonts w:ascii="Tahoma" w:hAnsi="Tahoma" w:cs="Tahoma"/>
                        <w:b/>
                        <w:sz w:val="44"/>
                        <w:szCs w:val="44"/>
                      </w:rPr>
                    </w:pPr>
                    <w:r>
                      <w:rPr>
                        <w:rFonts w:ascii="Tahoma" w:hAnsi="Tahoma" w:cs="Tahoma"/>
                        <w:b/>
                        <w:sz w:val="44"/>
                        <w:szCs w:val="44"/>
                      </w:rPr>
                      <w:br/>
                    </w:r>
                    <w:r w:rsidR="00251194">
                      <w:rPr>
                        <w:rFonts w:ascii="Tahoma" w:hAnsi="Tahoma" w:cs="Tahoma"/>
                        <w:b/>
                        <w:sz w:val="44"/>
                        <w:szCs w:val="44"/>
                      </w:rPr>
                      <w:t>Job</w:t>
                    </w:r>
                    <w:r>
                      <w:rPr>
                        <w:rFonts w:ascii="Tahoma" w:hAnsi="Tahoma" w:cs="Tahoma"/>
                        <w:b/>
                        <w:sz w:val="44"/>
                        <w:szCs w:val="44"/>
                      </w:rPr>
                      <w:t xml:space="preserve"> </w:t>
                    </w:r>
                    <w:r w:rsidR="00251194">
                      <w:rPr>
                        <w:rFonts w:ascii="Tahoma" w:hAnsi="Tahoma" w:cs="Tahoma"/>
                        <w:b/>
                        <w:sz w:val="44"/>
                        <w:szCs w:val="44"/>
                      </w:rPr>
                      <w:t>Description</w:t>
                    </w:r>
                  </w:p>
                </w:txbxContent>
              </v:textbox>
            </v:shape>
          </w:pict>
        </mc:Fallback>
      </mc:AlternateContent>
    </w:r>
  </w:p>
  <w:p w14:paraId="04711211" w14:textId="5A46B3CA" w:rsidR="00DA6B51" w:rsidRDefault="005959BE">
    <w:pPr>
      <w:pStyle w:val="Header"/>
      <w:jc w:val="left"/>
      <w:rPr>
        <w:noProof/>
      </w:rPr>
    </w:pPr>
    <w:r>
      <w:rPr>
        <w:noProof/>
      </w:rPr>
      <w:drawing>
        <wp:inline distT="0" distB="0" distL="0" distR="0" wp14:anchorId="04B41522" wp14:editId="16253390">
          <wp:extent cx="1714500" cy="1056884"/>
          <wp:effectExtent l="0" t="0" r="0" b="0"/>
          <wp:docPr id="577026208" name="Picture 2" descr="A logo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7026208" name="Picture 2" descr="A logo with blu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731" cy="106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828B4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A9017E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7A73C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D66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4B2D19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C0FDA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9A807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90B8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FB"/>
    <w:multiLevelType w:val="multilevel"/>
    <w:tmpl w:val="F91C5F6E"/>
    <w:lvl w:ilvl="0">
      <w:start w:val="1"/>
      <w:numFmt w:val="decimal"/>
      <w:lvlRestart w:val="0"/>
      <w:pStyle w:val="Heading1"/>
      <w:lvlText w:val="%1"/>
      <w:lvlJc w:val="left"/>
      <w:pPr>
        <w:tabs>
          <w:tab w:val="num" w:pos="0"/>
        </w:tabs>
        <w:ind w:left="1440" w:hanging="1440"/>
      </w:pPr>
      <w:rPr>
        <w:rFonts w:asciiTheme="majorHAnsi" w:hAnsiTheme="majorHAnsi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1440" w:hanging="1440"/>
      </w:pPr>
      <w:rPr>
        <w:rFonts w:asciiTheme="majorHAnsi" w:hAnsiTheme="majorHAnsi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1440" w:hanging="1440"/>
      </w:pPr>
      <w:rPr>
        <w:rFonts w:asciiTheme="majorHAnsi" w:hAnsiTheme="majorHAnsi"/>
      </w:rPr>
    </w:lvl>
    <w:lvl w:ilvl="3">
      <w:start w:val="1"/>
      <w:numFmt w:val="decimal"/>
      <w:pStyle w:val="Heading4"/>
      <w:lvlText w:val="%1.%2.%3.%4"/>
      <w:lvlJc w:val="left"/>
      <w:pPr>
        <w:ind w:left="1440" w:hanging="1440"/>
      </w:pPr>
      <w:rPr>
        <w:rFonts w:asciiTheme="majorHAnsi" w:hAnsiTheme="majorHAnsi"/>
      </w:rPr>
    </w:lvl>
    <w:lvl w:ilvl="4">
      <w:start w:val="1"/>
      <w:numFmt w:val="decimal"/>
      <w:pStyle w:val="Heading5"/>
      <w:lvlText w:val="%1.%2.%3.%4.%5"/>
      <w:lvlJc w:val="left"/>
      <w:pPr>
        <w:ind w:left="1440" w:hanging="1440"/>
      </w:pPr>
      <w:rPr>
        <w:rFonts w:asciiTheme="majorHAnsi" w:hAnsiTheme="majorHAnsi"/>
      </w:rPr>
    </w:lvl>
    <w:lvl w:ilvl="5">
      <w:start w:val="1"/>
      <w:numFmt w:val="upperLetter"/>
      <w:pStyle w:val="Heading6"/>
      <w:suff w:val="nothing"/>
      <w:lvlText w:val="Annex %6"/>
      <w:lvlJc w:val="left"/>
      <w:pPr>
        <w:ind w:left="0" w:firstLine="0"/>
      </w:pPr>
      <w:rPr>
        <w:rFonts w:asciiTheme="majorHAnsi" w:hAnsiTheme="majorHAnsi"/>
      </w:rPr>
    </w:lvl>
    <w:lvl w:ilvl="6">
      <w:start w:val="1"/>
      <w:numFmt w:val="decimal"/>
      <w:pStyle w:val="Heading7"/>
      <w:lvlText w:val="%6.%7"/>
      <w:lvlJc w:val="left"/>
      <w:pPr>
        <w:tabs>
          <w:tab w:val="num" w:pos="0"/>
        </w:tabs>
        <w:ind w:left="1440" w:hanging="1440"/>
      </w:pPr>
      <w:rPr>
        <w:rFonts w:asciiTheme="majorHAnsi" w:hAnsiTheme="majorHAnsi"/>
      </w:rPr>
    </w:lvl>
    <w:lvl w:ilvl="7">
      <w:start w:val="1"/>
      <w:numFmt w:val="decimal"/>
      <w:pStyle w:val="Heading8"/>
      <w:lvlText w:val="%6.%7.%8"/>
      <w:lvlJc w:val="left"/>
      <w:pPr>
        <w:tabs>
          <w:tab w:val="num" w:pos="0"/>
        </w:tabs>
        <w:ind w:left="1440" w:hanging="1440"/>
      </w:pPr>
      <w:rPr>
        <w:rFonts w:asciiTheme="majorHAnsi" w:hAnsiTheme="majorHAnsi"/>
      </w:rPr>
    </w:lvl>
    <w:lvl w:ilvl="8">
      <w:start w:val="1"/>
      <w:numFmt w:val="decimal"/>
      <w:pStyle w:val="Heading9"/>
      <w:lvlText w:val="%6.%7.%8.%9"/>
      <w:lvlJc w:val="left"/>
      <w:pPr>
        <w:ind w:left="1440" w:hanging="1440"/>
      </w:pPr>
      <w:rPr>
        <w:rFonts w:asciiTheme="majorHAnsi" w:hAnsiTheme="majorHAnsi"/>
      </w:rPr>
    </w:lvl>
  </w:abstractNum>
  <w:abstractNum w:abstractNumId="9" w15:restartNumberingAfterBreak="0">
    <w:nsid w:val="FFFFFFFE"/>
    <w:multiLevelType w:val="singleLevel"/>
    <w:tmpl w:val="45844B8A"/>
    <w:lvl w:ilvl="0">
      <w:numFmt w:val="decimal"/>
      <w:lvlText w:val="*"/>
      <w:lvlJc w:val="left"/>
    </w:lvl>
  </w:abstractNum>
  <w:abstractNum w:abstractNumId="10" w15:restartNumberingAfterBreak="0">
    <w:nsid w:val="08350696"/>
    <w:multiLevelType w:val="hybridMultilevel"/>
    <w:tmpl w:val="8D465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BE5068"/>
    <w:multiLevelType w:val="multilevel"/>
    <w:tmpl w:val="7C28A25A"/>
    <w:lvl w:ilvl="0">
      <w:start w:val="1"/>
      <w:numFmt w:val="decimal"/>
      <w:lvlRestart w:val="0"/>
      <w:pStyle w:val="ListNumber"/>
      <w:lvlText w:val="%1."/>
      <w:lvlJc w:val="left"/>
      <w:pPr>
        <w:tabs>
          <w:tab w:val="num" w:pos="288"/>
        </w:tabs>
        <w:ind w:left="288" w:hanging="288"/>
      </w:pPr>
      <w:rPr>
        <w:rFonts w:asciiTheme="minorHAnsi" w:hAnsiTheme="minorHAnsi"/>
        <w:vanish w:val="0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288"/>
        </w:tabs>
        <w:ind w:left="288" w:hanging="288"/>
      </w:pPr>
      <w:rPr>
        <w:rFonts w:asciiTheme="minorHAnsi" w:hAnsiTheme="minorHAnsi"/>
      </w:rPr>
    </w:lvl>
    <w:lvl w:ilvl="2">
      <w:start w:val="1"/>
      <w:numFmt w:val="decimal"/>
      <w:lvlText w:val="%1.%2.%3."/>
      <w:lvlJc w:val="left"/>
      <w:pPr>
        <w:ind w:left="-216" w:hanging="504"/>
      </w:pPr>
    </w:lvl>
    <w:lvl w:ilvl="3">
      <w:start w:val="1"/>
      <w:numFmt w:val="decimal"/>
      <w:lvlText w:val="%1.%2.%3.%4."/>
      <w:lvlJc w:val="left"/>
      <w:pPr>
        <w:ind w:left="288" w:hanging="648"/>
      </w:pPr>
    </w:lvl>
    <w:lvl w:ilvl="4">
      <w:start w:val="1"/>
      <w:numFmt w:val="decimal"/>
      <w:lvlText w:val="%1.%2.%3.%4.%5."/>
      <w:lvlJc w:val="left"/>
      <w:pPr>
        <w:ind w:left="792" w:hanging="792"/>
      </w:pPr>
    </w:lvl>
    <w:lvl w:ilvl="5">
      <w:start w:val="1"/>
      <w:numFmt w:val="decimal"/>
      <w:lvlText w:val="%1.%2.%3.%4.%5.%6."/>
      <w:lvlJc w:val="left"/>
      <w:pPr>
        <w:ind w:left="1296" w:hanging="936"/>
      </w:pPr>
    </w:lvl>
    <w:lvl w:ilvl="6">
      <w:start w:val="1"/>
      <w:numFmt w:val="decimal"/>
      <w:lvlText w:val="%1.%2.%3.%4.%5.%6.%7."/>
      <w:lvlJc w:val="left"/>
      <w:pPr>
        <w:ind w:left="1800" w:hanging="1080"/>
      </w:pPr>
    </w:lvl>
    <w:lvl w:ilvl="7">
      <w:start w:val="1"/>
      <w:numFmt w:val="decimal"/>
      <w:lvlText w:val="%1.%2.%3.%4.%5.%6.%7.%8."/>
      <w:lvlJc w:val="left"/>
      <w:pPr>
        <w:ind w:left="2304" w:hanging="1224"/>
      </w:pPr>
    </w:lvl>
    <w:lvl w:ilvl="8">
      <w:start w:val="1"/>
      <w:numFmt w:val="decimal"/>
      <w:lvlText w:val="%1.%2.%3.%4.%5.%6.%7.%8.%9."/>
      <w:lvlJc w:val="left"/>
      <w:pPr>
        <w:ind w:left="2880" w:hanging="1440"/>
      </w:pPr>
    </w:lvl>
  </w:abstractNum>
  <w:abstractNum w:abstractNumId="12" w15:restartNumberingAfterBreak="0">
    <w:nsid w:val="10274FD9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115067B5"/>
    <w:multiLevelType w:val="hybridMultilevel"/>
    <w:tmpl w:val="AFCEF060"/>
    <w:lvl w:ilvl="0" w:tplc="31341D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CBCDC3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EBC405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FAC3A6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99010C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6190486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2F659C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FFC212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80E322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3EB4FA3"/>
    <w:multiLevelType w:val="multilevel"/>
    <w:tmpl w:val="D2440A7C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tabs>
          <w:tab w:val="num" w:pos="576"/>
        </w:tabs>
        <w:ind w:left="576" w:hanging="288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</w:abstractNum>
  <w:abstractNum w:abstractNumId="15" w15:restartNumberingAfterBreak="0">
    <w:nsid w:val="1BF53484"/>
    <w:multiLevelType w:val="hybridMultilevel"/>
    <w:tmpl w:val="B7E07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66706F"/>
    <w:multiLevelType w:val="hybridMultilevel"/>
    <w:tmpl w:val="D0C6C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9E74DD"/>
    <w:multiLevelType w:val="hybridMultilevel"/>
    <w:tmpl w:val="BCBE7C1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240220BC"/>
    <w:multiLevelType w:val="hybridMultilevel"/>
    <w:tmpl w:val="997EEF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4A61A68"/>
    <w:multiLevelType w:val="hybridMultilevel"/>
    <w:tmpl w:val="22AEF516"/>
    <w:lvl w:ilvl="0" w:tplc="2182D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4ED4A0" w:tentative="1">
      <w:start w:val="1"/>
      <w:numFmt w:val="lowerLetter"/>
      <w:lvlText w:val="%2."/>
      <w:lvlJc w:val="left"/>
      <w:pPr>
        <w:ind w:left="1440" w:hanging="360"/>
      </w:pPr>
    </w:lvl>
    <w:lvl w:ilvl="2" w:tplc="953208BC" w:tentative="1">
      <w:start w:val="1"/>
      <w:numFmt w:val="lowerRoman"/>
      <w:lvlText w:val="%3."/>
      <w:lvlJc w:val="right"/>
      <w:pPr>
        <w:ind w:left="2160" w:hanging="180"/>
      </w:pPr>
    </w:lvl>
    <w:lvl w:ilvl="3" w:tplc="85F0C494" w:tentative="1">
      <w:start w:val="1"/>
      <w:numFmt w:val="decimal"/>
      <w:lvlText w:val="%4."/>
      <w:lvlJc w:val="left"/>
      <w:pPr>
        <w:ind w:left="2880" w:hanging="360"/>
      </w:pPr>
    </w:lvl>
    <w:lvl w:ilvl="4" w:tplc="FF24C52C" w:tentative="1">
      <w:start w:val="1"/>
      <w:numFmt w:val="lowerLetter"/>
      <w:lvlText w:val="%5."/>
      <w:lvlJc w:val="left"/>
      <w:pPr>
        <w:ind w:left="3600" w:hanging="360"/>
      </w:pPr>
    </w:lvl>
    <w:lvl w:ilvl="5" w:tplc="D39CB248" w:tentative="1">
      <w:start w:val="1"/>
      <w:numFmt w:val="lowerRoman"/>
      <w:lvlText w:val="%6."/>
      <w:lvlJc w:val="right"/>
      <w:pPr>
        <w:ind w:left="4320" w:hanging="180"/>
      </w:pPr>
    </w:lvl>
    <w:lvl w:ilvl="6" w:tplc="0BD2E8D6" w:tentative="1">
      <w:start w:val="1"/>
      <w:numFmt w:val="decimal"/>
      <w:lvlText w:val="%7."/>
      <w:lvlJc w:val="left"/>
      <w:pPr>
        <w:ind w:left="5040" w:hanging="360"/>
      </w:pPr>
    </w:lvl>
    <w:lvl w:ilvl="7" w:tplc="F3440640" w:tentative="1">
      <w:start w:val="1"/>
      <w:numFmt w:val="lowerLetter"/>
      <w:lvlText w:val="%8."/>
      <w:lvlJc w:val="left"/>
      <w:pPr>
        <w:ind w:left="5760" w:hanging="360"/>
      </w:pPr>
    </w:lvl>
    <w:lvl w:ilvl="8" w:tplc="29ECCB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EB7F05"/>
    <w:multiLevelType w:val="hybridMultilevel"/>
    <w:tmpl w:val="4D4CD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2E0082"/>
    <w:multiLevelType w:val="hybridMultilevel"/>
    <w:tmpl w:val="41F23548"/>
    <w:lvl w:ilvl="0" w:tplc="08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3500FC"/>
    <w:multiLevelType w:val="hybridMultilevel"/>
    <w:tmpl w:val="EEE2EF08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 w15:restartNumberingAfterBreak="0">
    <w:nsid w:val="26665744"/>
    <w:multiLevelType w:val="hybridMultilevel"/>
    <w:tmpl w:val="997EEFB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9E86905"/>
    <w:multiLevelType w:val="hybridMultilevel"/>
    <w:tmpl w:val="46F8F1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B64A69"/>
    <w:multiLevelType w:val="hybridMultilevel"/>
    <w:tmpl w:val="A334B0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6F6DD7"/>
    <w:multiLevelType w:val="hybridMultilevel"/>
    <w:tmpl w:val="3B7A22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4B37AE5"/>
    <w:multiLevelType w:val="hybridMultilevel"/>
    <w:tmpl w:val="0EB0E76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8" w15:restartNumberingAfterBreak="0">
    <w:nsid w:val="3A064389"/>
    <w:multiLevelType w:val="hybridMultilevel"/>
    <w:tmpl w:val="3D844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1C206C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07C291D"/>
    <w:multiLevelType w:val="hybridMultilevel"/>
    <w:tmpl w:val="EEF02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4634A4"/>
    <w:multiLevelType w:val="hybridMultilevel"/>
    <w:tmpl w:val="5590FD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026B5C"/>
    <w:multiLevelType w:val="hybridMultilevel"/>
    <w:tmpl w:val="DF3A3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705433"/>
    <w:multiLevelType w:val="hybridMultilevel"/>
    <w:tmpl w:val="C302A772"/>
    <w:lvl w:ilvl="0" w:tplc="4C0855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sz w:val="22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4D5F6D20"/>
    <w:multiLevelType w:val="hybridMultilevel"/>
    <w:tmpl w:val="4C827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5C64F7"/>
    <w:multiLevelType w:val="hybridMultilevel"/>
    <w:tmpl w:val="0A5A70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A7A408D"/>
    <w:multiLevelType w:val="hybridMultilevel"/>
    <w:tmpl w:val="0E18301E"/>
    <w:lvl w:ilvl="0" w:tplc="080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93796A"/>
    <w:multiLevelType w:val="hybridMultilevel"/>
    <w:tmpl w:val="5086B7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2C85142"/>
    <w:multiLevelType w:val="hybridMultilevel"/>
    <w:tmpl w:val="997EEF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3033FC1"/>
    <w:multiLevelType w:val="hybridMultilevel"/>
    <w:tmpl w:val="097E6EAE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0" w15:restartNumberingAfterBreak="0">
    <w:nsid w:val="6D687F39"/>
    <w:multiLevelType w:val="hybridMultilevel"/>
    <w:tmpl w:val="07E2DC4C"/>
    <w:lvl w:ilvl="0" w:tplc="080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16C199A"/>
    <w:multiLevelType w:val="hybridMultilevel"/>
    <w:tmpl w:val="997EEFBC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1F337A9"/>
    <w:multiLevelType w:val="hybridMultilevel"/>
    <w:tmpl w:val="1FE4F3FE"/>
    <w:lvl w:ilvl="0" w:tplc="B1EADC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0B7137"/>
    <w:multiLevelType w:val="hybridMultilevel"/>
    <w:tmpl w:val="1F7419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3E1440A"/>
    <w:multiLevelType w:val="hybridMultilevel"/>
    <w:tmpl w:val="FDA8C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1A055F"/>
    <w:multiLevelType w:val="hybridMultilevel"/>
    <w:tmpl w:val="76AAE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D90A40"/>
    <w:multiLevelType w:val="hybridMultilevel"/>
    <w:tmpl w:val="E06413FE"/>
    <w:lvl w:ilvl="0" w:tplc="040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AF47CF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7DE33F2A"/>
    <w:multiLevelType w:val="hybridMultilevel"/>
    <w:tmpl w:val="5296BD80"/>
    <w:lvl w:ilvl="0" w:tplc="04090001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114" w:hanging="360"/>
      </w:pPr>
    </w:lvl>
    <w:lvl w:ilvl="2" w:tplc="04090005" w:tentative="1">
      <w:start w:val="1"/>
      <w:numFmt w:val="lowerRoman"/>
      <w:lvlText w:val="%3."/>
      <w:lvlJc w:val="right"/>
      <w:pPr>
        <w:ind w:left="1834" w:hanging="180"/>
      </w:pPr>
    </w:lvl>
    <w:lvl w:ilvl="3" w:tplc="04090001" w:tentative="1">
      <w:start w:val="1"/>
      <w:numFmt w:val="decimal"/>
      <w:lvlText w:val="%4."/>
      <w:lvlJc w:val="left"/>
      <w:pPr>
        <w:ind w:left="2554" w:hanging="360"/>
      </w:pPr>
    </w:lvl>
    <w:lvl w:ilvl="4" w:tplc="04090003" w:tentative="1">
      <w:start w:val="1"/>
      <w:numFmt w:val="lowerLetter"/>
      <w:lvlText w:val="%5."/>
      <w:lvlJc w:val="left"/>
      <w:pPr>
        <w:ind w:left="3274" w:hanging="360"/>
      </w:pPr>
    </w:lvl>
    <w:lvl w:ilvl="5" w:tplc="04090005" w:tentative="1">
      <w:start w:val="1"/>
      <w:numFmt w:val="lowerRoman"/>
      <w:lvlText w:val="%6."/>
      <w:lvlJc w:val="right"/>
      <w:pPr>
        <w:ind w:left="3994" w:hanging="180"/>
      </w:pPr>
    </w:lvl>
    <w:lvl w:ilvl="6" w:tplc="04090001" w:tentative="1">
      <w:start w:val="1"/>
      <w:numFmt w:val="decimal"/>
      <w:lvlText w:val="%7."/>
      <w:lvlJc w:val="left"/>
      <w:pPr>
        <w:ind w:left="4714" w:hanging="360"/>
      </w:pPr>
    </w:lvl>
    <w:lvl w:ilvl="7" w:tplc="04090003" w:tentative="1">
      <w:start w:val="1"/>
      <w:numFmt w:val="lowerLetter"/>
      <w:lvlText w:val="%8."/>
      <w:lvlJc w:val="left"/>
      <w:pPr>
        <w:ind w:left="5434" w:hanging="360"/>
      </w:pPr>
    </w:lvl>
    <w:lvl w:ilvl="8" w:tplc="04090005" w:tentative="1">
      <w:start w:val="1"/>
      <w:numFmt w:val="lowerRoman"/>
      <w:lvlText w:val="%9."/>
      <w:lvlJc w:val="right"/>
      <w:pPr>
        <w:ind w:left="6154" w:hanging="180"/>
      </w:pPr>
    </w:lvl>
  </w:abstractNum>
  <w:num w:numId="1" w16cid:durableId="806363787">
    <w:abstractNumId w:val="8"/>
  </w:num>
  <w:num w:numId="2" w16cid:durableId="750660826">
    <w:abstractNumId w:val="19"/>
  </w:num>
  <w:num w:numId="3" w16cid:durableId="295532225">
    <w:abstractNumId w:val="36"/>
  </w:num>
  <w:num w:numId="4" w16cid:durableId="1202861552">
    <w:abstractNumId w:val="20"/>
  </w:num>
  <w:num w:numId="5" w16cid:durableId="1988901170">
    <w:abstractNumId w:val="48"/>
  </w:num>
  <w:num w:numId="6" w16cid:durableId="1709140859">
    <w:abstractNumId w:val="28"/>
  </w:num>
  <w:num w:numId="7" w16cid:durableId="1728062801">
    <w:abstractNumId w:val="23"/>
  </w:num>
  <w:num w:numId="8" w16cid:durableId="747267579">
    <w:abstractNumId w:val="31"/>
  </w:num>
  <w:num w:numId="9" w16cid:durableId="1873225865">
    <w:abstractNumId w:val="38"/>
  </w:num>
  <w:num w:numId="10" w16cid:durableId="1038318904">
    <w:abstractNumId w:val="24"/>
  </w:num>
  <w:num w:numId="11" w16cid:durableId="1704288570">
    <w:abstractNumId w:val="18"/>
  </w:num>
  <w:num w:numId="12" w16cid:durableId="634718036">
    <w:abstractNumId w:val="46"/>
  </w:num>
  <w:num w:numId="13" w16cid:durableId="1684820176">
    <w:abstractNumId w:val="40"/>
  </w:num>
  <w:num w:numId="14" w16cid:durableId="1554807692">
    <w:abstractNumId w:val="13"/>
  </w:num>
  <w:num w:numId="15" w16cid:durableId="588732195">
    <w:abstractNumId w:val="21"/>
  </w:num>
  <w:num w:numId="16" w16cid:durableId="1878816201">
    <w:abstractNumId w:val="25"/>
  </w:num>
  <w:num w:numId="17" w16cid:durableId="278028536">
    <w:abstractNumId w:val="41"/>
  </w:num>
  <w:num w:numId="18" w16cid:durableId="1856797757">
    <w:abstractNumId w:val="9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17" w:hanging="360"/>
        </w:pPr>
        <w:rPr>
          <w:rFonts w:ascii="Symbol" w:hAnsi="Symbol" w:hint="default"/>
        </w:rPr>
      </w:lvl>
    </w:lvlOverride>
  </w:num>
  <w:num w:numId="19" w16cid:durableId="165369352">
    <w:abstractNumId w:val="42"/>
  </w:num>
  <w:num w:numId="20" w16cid:durableId="207573511">
    <w:abstractNumId w:val="22"/>
  </w:num>
  <w:num w:numId="21" w16cid:durableId="740254036">
    <w:abstractNumId w:val="14"/>
  </w:num>
  <w:num w:numId="22" w16cid:durableId="1553617440">
    <w:abstractNumId w:val="7"/>
  </w:num>
  <w:num w:numId="23" w16cid:durableId="875241061">
    <w:abstractNumId w:val="11"/>
  </w:num>
  <w:num w:numId="24" w16cid:durableId="1604261074">
    <w:abstractNumId w:val="3"/>
  </w:num>
  <w:num w:numId="25" w16cid:durableId="830372826">
    <w:abstractNumId w:val="29"/>
  </w:num>
  <w:num w:numId="26" w16cid:durableId="222647035">
    <w:abstractNumId w:val="47"/>
  </w:num>
  <w:num w:numId="27" w16cid:durableId="845948726">
    <w:abstractNumId w:val="12"/>
  </w:num>
  <w:num w:numId="28" w16cid:durableId="13306649">
    <w:abstractNumId w:val="6"/>
  </w:num>
  <w:num w:numId="29" w16cid:durableId="1381785457">
    <w:abstractNumId w:val="5"/>
  </w:num>
  <w:num w:numId="30" w16cid:durableId="126970204">
    <w:abstractNumId w:val="4"/>
  </w:num>
  <w:num w:numId="31" w16cid:durableId="935139211">
    <w:abstractNumId w:val="2"/>
  </w:num>
  <w:num w:numId="32" w16cid:durableId="1429236515">
    <w:abstractNumId w:val="1"/>
  </w:num>
  <w:num w:numId="33" w16cid:durableId="473378488">
    <w:abstractNumId w:val="0"/>
  </w:num>
  <w:num w:numId="34" w16cid:durableId="1614288243">
    <w:abstractNumId w:val="17"/>
  </w:num>
  <w:num w:numId="35" w16cid:durableId="102966563">
    <w:abstractNumId w:val="44"/>
  </w:num>
  <w:num w:numId="36" w16cid:durableId="372270187">
    <w:abstractNumId w:val="32"/>
  </w:num>
  <w:num w:numId="37" w16cid:durableId="1711370178">
    <w:abstractNumId w:val="27"/>
  </w:num>
  <w:num w:numId="38" w16cid:durableId="357001991">
    <w:abstractNumId w:val="10"/>
  </w:num>
  <w:num w:numId="39" w16cid:durableId="1661077057">
    <w:abstractNumId w:val="30"/>
  </w:num>
  <w:num w:numId="40" w16cid:durableId="1141650502">
    <w:abstractNumId w:val="39"/>
  </w:num>
  <w:num w:numId="41" w16cid:durableId="1950580354">
    <w:abstractNumId w:val="43"/>
  </w:num>
  <w:num w:numId="42" w16cid:durableId="566112558">
    <w:abstractNumId w:val="45"/>
  </w:num>
  <w:num w:numId="43" w16cid:durableId="1215046134">
    <w:abstractNumId w:val="34"/>
  </w:num>
  <w:num w:numId="44" w16cid:durableId="114570265">
    <w:abstractNumId w:val="16"/>
  </w:num>
  <w:num w:numId="45" w16cid:durableId="1724253920">
    <w:abstractNumId w:val="33"/>
  </w:num>
  <w:num w:numId="46" w16cid:durableId="1677612023">
    <w:abstractNumId w:val="35"/>
  </w:num>
  <w:num w:numId="47" w16cid:durableId="2002078200">
    <w:abstractNumId w:val="37"/>
  </w:num>
  <w:num w:numId="48" w16cid:durableId="68814584">
    <w:abstractNumId w:val="26"/>
  </w:num>
  <w:num w:numId="49" w16cid:durableId="14604944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305"/>
    <w:rsid w:val="00002A3E"/>
    <w:rsid w:val="00023EB2"/>
    <w:rsid w:val="000252C8"/>
    <w:rsid w:val="00031EE2"/>
    <w:rsid w:val="000331B1"/>
    <w:rsid w:val="00042892"/>
    <w:rsid w:val="0004373C"/>
    <w:rsid w:val="00051922"/>
    <w:rsid w:val="000708C2"/>
    <w:rsid w:val="000708FD"/>
    <w:rsid w:val="00080581"/>
    <w:rsid w:val="00084827"/>
    <w:rsid w:val="0009533C"/>
    <w:rsid w:val="00096260"/>
    <w:rsid w:val="000B4EE7"/>
    <w:rsid w:val="000C4228"/>
    <w:rsid w:val="000D4331"/>
    <w:rsid w:val="000F1EEE"/>
    <w:rsid w:val="000F7086"/>
    <w:rsid w:val="0010654D"/>
    <w:rsid w:val="00113D5F"/>
    <w:rsid w:val="00117034"/>
    <w:rsid w:val="00120F43"/>
    <w:rsid w:val="0012561B"/>
    <w:rsid w:val="00136118"/>
    <w:rsid w:val="0014475A"/>
    <w:rsid w:val="00145C97"/>
    <w:rsid w:val="00146201"/>
    <w:rsid w:val="00152185"/>
    <w:rsid w:val="001732A3"/>
    <w:rsid w:val="00185528"/>
    <w:rsid w:val="001856AC"/>
    <w:rsid w:val="00186EAC"/>
    <w:rsid w:val="001A10FA"/>
    <w:rsid w:val="001A6AC7"/>
    <w:rsid w:val="001B269A"/>
    <w:rsid w:val="001C0277"/>
    <w:rsid w:val="001D23C0"/>
    <w:rsid w:val="001F5979"/>
    <w:rsid w:val="00213CA5"/>
    <w:rsid w:val="002177B2"/>
    <w:rsid w:val="00221D96"/>
    <w:rsid w:val="0022257B"/>
    <w:rsid w:val="00232BC6"/>
    <w:rsid w:val="0023625C"/>
    <w:rsid w:val="00246720"/>
    <w:rsid w:val="00251194"/>
    <w:rsid w:val="00255A0E"/>
    <w:rsid w:val="00255F17"/>
    <w:rsid w:val="0025602C"/>
    <w:rsid w:val="00264D02"/>
    <w:rsid w:val="00264E7B"/>
    <w:rsid w:val="00267ABD"/>
    <w:rsid w:val="00275B0E"/>
    <w:rsid w:val="002829B0"/>
    <w:rsid w:val="00282AB2"/>
    <w:rsid w:val="00286627"/>
    <w:rsid w:val="00287795"/>
    <w:rsid w:val="002A3453"/>
    <w:rsid w:val="002B2317"/>
    <w:rsid w:val="002B36B5"/>
    <w:rsid w:val="002C5CB7"/>
    <w:rsid w:val="002E2374"/>
    <w:rsid w:val="002E5170"/>
    <w:rsid w:val="002F587F"/>
    <w:rsid w:val="003060BD"/>
    <w:rsid w:val="0032237B"/>
    <w:rsid w:val="00332ED8"/>
    <w:rsid w:val="003429D5"/>
    <w:rsid w:val="00350AF6"/>
    <w:rsid w:val="0035121C"/>
    <w:rsid w:val="00355FCB"/>
    <w:rsid w:val="0036131B"/>
    <w:rsid w:val="00361AD9"/>
    <w:rsid w:val="00364707"/>
    <w:rsid w:val="003738D2"/>
    <w:rsid w:val="0038235E"/>
    <w:rsid w:val="00382403"/>
    <w:rsid w:val="00387FC1"/>
    <w:rsid w:val="00394BEF"/>
    <w:rsid w:val="00395F0A"/>
    <w:rsid w:val="00397527"/>
    <w:rsid w:val="00397879"/>
    <w:rsid w:val="003B02BA"/>
    <w:rsid w:val="003D540D"/>
    <w:rsid w:val="003D7887"/>
    <w:rsid w:val="003E6EE7"/>
    <w:rsid w:val="003F5447"/>
    <w:rsid w:val="00402F90"/>
    <w:rsid w:val="0042219B"/>
    <w:rsid w:val="004246D7"/>
    <w:rsid w:val="00436190"/>
    <w:rsid w:val="00436CCF"/>
    <w:rsid w:val="00437EA2"/>
    <w:rsid w:val="00446FC7"/>
    <w:rsid w:val="00457922"/>
    <w:rsid w:val="004761CF"/>
    <w:rsid w:val="0048478B"/>
    <w:rsid w:val="00497306"/>
    <w:rsid w:val="004A6821"/>
    <w:rsid w:val="004A68A9"/>
    <w:rsid w:val="004B03E4"/>
    <w:rsid w:val="004B1232"/>
    <w:rsid w:val="004B789B"/>
    <w:rsid w:val="004C1E22"/>
    <w:rsid w:val="004C6FA4"/>
    <w:rsid w:val="004D478D"/>
    <w:rsid w:val="004E1F2C"/>
    <w:rsid w:val="005023DB"/>
    <w:rsid w:val="00516782"/>
    <w:rsid w:val="005201EE"/>
    <w:rsid w:val="005236A1"/>
    <w:rsid w:val="00525938"/>
    <w:rsid w:val="005478F2"/>
    <w:rsid w:val="00563D68"/>
    <w:rsid w:val="00567ABE"/>
    <w:rsid w:val="00570708"/>
    <w:rsid w:val="00574EB1"/>
    <w:rsid w:val="005959BE"/>
    <w:rsid w:val="005A2174"/>
    <w:rsid w:val="005C00A5"/>
    <w:rsid w:val="005C1CDA"/>
    <w:rsid w:val="005C2901"/>
    <w:rsid w:val="005C4A7D"/>
    <w:rsid w:val="005C6EFC"/>
    <w:rsid w:val="005D0390"/>
    <w:rsid w:val="005D39F4"/>
    <w:rsid w:val="005E5F8E"/>
    <w:rsid w:val="005F3B32"/>
    <w:rsid w:val="005F509E"/>
    <w:rsid w:val="00601072"/>
    <w:rsid w:val="0063009D"/>
    <w:rsid w:val="00630577"/>
    <w:rsid w:val="00634EA6"/>
    <w:rsid w:val="00662488"/>
    <w:rsid w:val="006738A5"/>
    <w:rsid w:val="00676AC9"/>
    <w:rsid w:val="00696C2B"/>
    <w:rsid w:val="006B0110"/>
    <w:rsid w:val="006B7309"/>
    <w:rsid w:val="006C2257"/>
    <w:rsid w:val="006D61B5"/>
    <w:rsid w:val="006E6B0C"/>
    <w:rsid w:val="006E7602"/>
    <w:rsid w:val="006F41A9"/>
    <w:rsid w:val="00706305"/>
    <w:rsid w:val="00707C62"/>
    <w:rsid w:val="0071391B"/>
    <w:rsid w:val="007143C5"/>
    <w:rsid w:val="0072379D"/>
    <w:rsid w:val="00747E4E"/>
    <w:rsid w:val="007563D6"/>
    <w:rsid w:val="00756BE3"/>
    <w:rsid w:val="0076055F"/>
    <w:rsid w:val="0076139F"/>
    <w:rsid w:val="0076510A"/>
    <w:rsid w:val="00765751"/>
    <w:rsid w:val="0079052B"/>
    <w:rsid w:val="00794F79"/>
    <w:rsid w:val="007B385E"/>
    <w:rsid w:val="007C1C82"/>
    <w:rsid w:val="007C4CB4"/>
    <w:rsid w:val="007C535D"/>
    <w:rsid w:val="007C658E"/>
    <w:rsid w:val="007C6931"/>
    <w:rsid w:val="007C7E42"/>
    <w:rsid w:val="007D3203"/>
    <w:rsid w:val="007D3395"/>
    <w:rsid w:val="007E3ABE"/>
    <w:rsid w:val="0080248A"/>
    <w:rsid w:val="00804898"/>
    <w:rsid w:val="0083615D"/>
    <w:rsid w:val="00841AAD"/>
    <w:rsid w:val="00851BC7"/>
    <w:rsid w:val="00856BDD"/>
    <w:rsid w:val="00865491"/>
    <w:rsid w:val="008737C5"/>
    <w:rsid w:val="008807AB"/>
    <w:rsid w:val="008825FF"/>
    <w:rsid w:val="008874AE"/>
    <w:rsid w:val="00893188"/>
    <w:rsid w:val="00893B31"/>
    <w:rsid w:val="00897ED3"/>
    <w:rsid w:val="008A3286"/>
    <w:rsid w:val="008A7BDD"/>
    <w:rsid w:val="008B01AE"/>
    <w:rsid w:val="008B2E47"/>
    <w:rsid w:val="008B3A43"/>
    <w:rsid w:val="008C0327"/>
    <w:rsid w:val="008C3D41"/>
    <w:rsid w:val="008D4E89"/>
    <w:rsid w:val="008D6FC6"/>
    <w:rsid w:val="008E10CB"/>
    <w:rsid w:val="008E4B9C"/>
    <w:rsid w:val="008E778E"/>
    <w:rsid w:val="008F1293"/>
    <w:rsid w:val="008F6012"/>
    <w:rsid w:val="00910D92"/>
    <w:rsid w:val="00916413"/>
    <w:rsid w:val="00932438"/>
    <w:rsid w:val="009512D6"/>
    <w:rsid w:val="00953366"/>
    <w:rsid w:val="00956131"/>
    <w:rsid w:val="009613FB"/>
    <w:rsid w:val="0096708A"/>
    <w:rsid w:val="009813CA"/>
    <w:rsid w:val="009850E7"/>
    <w:rsid w:val="009947FB"/>
    <w:rsid w:val="009A306D"/>
    <w:rsid w:val="009B1197"/>
    <w:rsid w:val="009B2198"/>
    <w:rsid w:val="009B3ED5"/>
    <w:rsid w:val="009D2977"/>
    <w:rsid w:val="00A016EE"/>
    <w:rsid w:val="00A02E70"/>
    <w:rsid w:val="00A1582F"/>
    <w:rsid w:val="00A26D04"/>
    <w:rsid w:val="00A6204F"/>
    <w:rsid w:val="00A66910"/>
    <w:rsid w:val="00A7446C"/>
    <w:rsid w:val="00A75284"/>
    <w:rsid w:val="00A8531E"/>
    <w:rsid w:val="00A90253"/>
    <w:rsid w:val="00A97821"/>
    <w:rsid w:val="00AC1E6C"/>
    <w:rsid w:val="00AC45C0"/>
    <w:rsid w:val="00AC5C8C"/>
    <w:rsid w:val="00AD0AA4"/>
    <w:rsid w:val="00AD2885"/>
    <w:rsid w:val="00AD731E"/>
    <w:rsid w:val="00AF0598"/>
    <w:rsid w:val="00AF583F"/>
    <w:rsid w:val="00B03FF0"/>
    <w:rsid w:val="00B12D18"/>
    <w:rsid w:val="00B256F7"/>
    <w:rsid w:val="00B41341"/>
    <w:rsid w:val="00B41F36"/>
    <w:rsid w:val="00B46BD5"/>
    <w:rsid w:val="00B61D22"/>
    <w:rsid w:val="00B67287"/>
    <w:rsid w:val="00B71696"/>
    <w:rsid w:val="00B737A8"/>
    <w:rsid w:val="00B9095C"/>
    <w:rsid w:val="00B94766"/>
    <w:rsid w:val="00B96ABE"/>
    <w:rsid w:val="00BA1475"/>
    <w:rsid w:val="00BC2CAA"/>
    <w:rsid w:val="00BC37FC"/>
    <w:rsid w:val="00BC778E"/>
    <w:rsid w:val="00BD0F7B"/>
    <w:rsid w:val="00BD670B"/>
    <w:rsid w:val="00BF4C46"/>
    <w:rsid w:val="00BF6FD8"/>
    <w:rsid w:val="00C0089F"/>
    <w:rsid w:val="00C077F3"/>
    <w:rsid w:val="00C26EC5"/>
    <w:rsid w:val="00C339A5"/>
    <w:rsid w:val="00C37F31"/>
    <w:rsid w:val="00C42CA1"/>
    <w:rsid w:val="00C615E7"/>
    <w:rsid w:val="00C67C7C"/>
    <w:rsid w:val="00C72031"/>
    <w:rsid w:val="00C82F72"/>
    <w:rsid w:val="00C9404F"/>
    <w:rsid w:val="00C94430"/>
    <w:rsid w:val="00CA30D9"/>
    <w:rsid w:val="00CA777B"/>
    <w:rsid w:val="00CB146C"/>
    <w:rsid w:val="00CC73CB"/>
    <w:rsid w:val="00CD6DC4"/>
    <w:rsid w:val="00CE4900"/>
    <w:rsid w:val="00CF3C69"/>
    <w:rsid w:val="00D004A8"/>
    <w:rsid w:val="00D0451D"/>
    <w:rsid w:val="00D068F2"/>
    <w:rsid w:val="00D16F31"/>
    <w:rsid w:val="00D32422"/>
    <w:rsid w:val="00D36FDE"/>
    <w:rsid w:val="00D37009"/>
    <w:rsid w:val="00D444DC"/>
    <w:rsid w:val="00D4655A"/>
    <w:rsid w:val="00D476CC"/>
    <w:rsid w:val="00D62392"/>
    <w:rsid w:val="00D66955"/>
    <w:rsid w:val="00D67E8B"/>
    <w:rsid w:val="00D80BF6"/>
    <w:rsid w:val="00D921A6"/>
    <w:rsid w:val="00DA6B51"/>
    <w:rsid w:val="00DA70F1"/>
    <w:rsid w:val="00DD3316"/>
    <w:rsid w:val="00DE0CD0"/>
    <w:rsid w:val="00DE1719"/>
    <w:rsid w:val="00DF4BD1"/>
    <w:rsid w:val="00DF4CEE"/>
    <w:rsid w:val="00E0699C"/>
    <w:rsid w:val="00E2708B"/>
    <w:rsid w:val="00E321E3"/>
    <w:rsid w:val="00E328FB"/>
    <w:rsid w:val="00E33F59"/>
    <w:rsid w:val="00E34ECB"/>
    <w:rsid w:val="00E56C5F"/>
    <w:rsid w:val="00E801B5"/>
    <w:rsid w:val="00E90847"/>
    <w:rsid w:val="00E9545F"/>
    <w:rsid w:val="00EA1058"/>
    <w:rsid w:val="00EC517F"/>
    <w:rsid w:val="00ED0E9D"/>
    <w:rsid w:val="00ED5CD5"/>
    <w:rsid w:val="00ED65A2"/>
    <w:rsid w:val="00EF0368"/>
    <w:rsid w:val="00EF050A"/>
    <w:rsid w:val="00F03D70"/>
    <w:rsid w:val="00F117BF"/>
    <w:rsid w:val="00F14624"/>
    <w:rsid w:val="00F161A9"/>
    <w:rsid w:val="00F16567"/>
    <w:rsid w:val="00F25678"/>
    <w:rsid w:val="00F27FC3"/>
    <w:rsid w:val="00F3701B"/>
    <w:rsid w:val="00F46060"/>
    <w:rsid w:val="00F47A72"/>
    <w:rsid w:val="00F516B3"/>
    <w:rsid w:val="00F525D3"/>
    <w:rsid w:val="00F73B24"/>
    <w:rsid w:val="00F8610D"/>
    <w:rsid w:val="00F97775"/>
    <w:rsid w:val="00FC5D31"/>
    <w:rsid w:val="00FC6623"/>
    <w:rsid w:val="00FD22AD"/>
    <w:rsid w:val="00FE3A8C"/>
    <w:rsid w:val="00FF2321"/>
    <w:rsid w:val="016482D6"/>
    <w:rsid w:val="10EAAE61"/>
    <w:rsid w:val="1D5F2FFA"/>
    <w:rsid w:val="1E2E32E2"/>
    <w:rsid w:val="46EA8CFE"/>
    <w:rsid w:val="73AD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0CFC60"/>
  <w15:docId w15:val="{7AD7D872-D16B-444C-8E39-6444109E5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E10CB"/>
    <w:pPr>
      <w:keepNext/>
      <w:keepLines/>
      <w:pageBreakBefore/>
      <w:numPr>
        <w:numId w:val="1"/>
      </w:numPr>
      <w:overflowPunct w:val="0"/>
      <w:autoSpaceDE w:val="0"/>
      <w:autoSpaceDN w:val="0"/>
      <w:adjustRightInd w:val="0"/>
      <w:spacing w:before="240" w:after="120"/>
      <w:jc w:val="both"/>
      <w:textAlignment w:val="baseline"/>
      <w:outlineLvl w:val="0"/>
    </w:pPr>
    <w:rPr>
      <w:rFonts w:ascii="Tahoma" w:hAnsi="Tahoma"/>
      <w:b/>
      <w:caps/>
      <w:szCs w:val="20"/>
    </w:rPr>
  </w:style>
  <w:style w:type="paragraph" w:styleId="Heading2">
    <w:name w:val="heading 2"/>
    <w:basedOn w:val="Normal"/>
    <w:next w:val="Normal"/>
    <w:qFormat/>
    <w:rsid w:val="008E10CB"/>
    <w:pPr>
      <w:keepNext/>
      <w:keepLines/>
      <w:numPr>
        <w:ilvl w:val="1"/>
        <w:numId w:val="1"/>
      </w:numPr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Tahoma" w:hAnsi="Tahoma"/>
      <w:b/>
      <w:caps/>
      <w:sz w:val="22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10CB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E10CB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E10CB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E10CB"/>
    <w:pPr>
      <w:numPr>
        <w:ilvl w:val="5"/>
        <w:numId w:val="1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E10CB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E10CB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E10CB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scrptionTitle">
    <w:name w:val="DescrptionTitle"/>
    <w:basedOn w:val="Description"/>
    <w:semiHidden/>
    <w:rPr>
      <w:rFonts w:ascii="Tahoma" w:hAnsi="Tahoma"/>
      <w:b/>
    </w:rPr>
  </w:style>
  <w:style w:type="paragraph" w:customStyle="1" w:styleId="Description">
    <w:name w:val="Description"/>
    <w:basedOn w:val="Normal"/>
    <w:semiHidden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 w:val="22"/>
      <w:szCs w:val="20"/>
    </w:rPr>
  </w:style>
  <w:style w:type="paragraph" w:styleId="Header">
    <w:name w:val="header"/>
    <w:basedOn w:val="Normal"/>
    <w:semiHidden/>
    <w:pPr>
      <w:keepLines/>
      <w:tabs>
        <w:tab w:val="center" w:pos="4162"/>
      </w:tabs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Tahoma" w:hAnsi="Tahoma"/>
      <w:sz w:val="22"/>
      <w:szCs w:val="20"/>
    </w:rPr>
  </w:style>
  <w:style w:type="paragraph" w:customStyle="1" w:styleId="SEAHeader">
    <w:name w:val="SEAHeader"/>
    <w:basedOn w:val="Normal"/>
    <w:semiHidden/>
    <w:pPr>
      <w:tabs>
        <w:tab w:val="left" w:pos="4536"/>
      </w:tabs>
      <w:overflowPunct w:val="0"/>
      <w:autoSpaceDE w:val="0"/>
      <w:autoSpaceDN w:val="0"/>
      <w:adjustRightInd w:val="0"/>
      <w:spacing w:after="360"/>
      <w:ind w:right="1304"/>
      <w:jc w:val="right"/>
      <w:textAlignment w:val="baseline"/>
    </w:pPr>
    <w:rPr>
      <w:rFonts w:ascii="Arial Narrow" w:hAnsi="Arial Narrow"/>
      <w:sz w:val="72"/>
      <w:szCs w:val="20"/>
    </w:rPr>
  </w:style>
  <w:style w:type="paragraph" w:styleId="Footer">
    <w:name w:val="footer"/>
    <w:basedOn w:val="Normal"/>
    <w:semiHidden/>
    <w:pPr>
      <w:keepLines/>
      <w:tabs>
        <w:tab w:val="center" w:pos="4507"/>
        <w:tab w:val="right" w:pos="8928"/>
      </w:tabs>
      <w:overflowPunct w:val="0"/>
      <w:autoSpaceDE w:val="0"/>
      <w:autoSpaceDN w:val="0"/>
      <w:adjustRightInd w:val="0"/>
      <w:spacing w:before="60"/>
      <w:textAlignment w:val="baseline"/>
    </w:pPr>
    <w:rPr>
      <w:rFonts w:ascii="Tahoma" w:hAnsi="Tahoma"/>
      <w:sz w:val="22"/>
      <w:szCs w:val="20"/>
    </w:rPr>
  </w:style>
  <w:style w:type="paragraph" w:styleId="BodyText">
    <w:name w:val="Body Text"/>
    <w:basedOn w:val="Normal"/>
    <w:link w:val="BodyTextChar"/>
    <w:semiHidden/>
    <w:pPr>
      <w:jc w:val="both"/>
    </w:pPr>
    <w:rPr>
      <w:rFonts w:ascii="Tahoma" w:hAnsi="Tahoma" w:cs="Tahoma"/>
      <w:sz w:val="20"/>
    </w:rPr>
  </w:style>
  <w:style w:type="table" w:styleId="TableGrid">
    <w:name w:val="Table Grid"/>
    <w:basedOn w:val="TableNormal"/>
    <w:uiPriority w:val="59"/>
    <w:semiHidden/>
    <w:rsid w:val="0018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ADetails">
    <w:name w:val="SEADetails"/>
    <w:basedOn w:val="Normal"/>
    <w:next w:val="Normal"/>
    <w:semiHidden/>
    <w:rsid w:val="00251194"/>
    <w:pPr>
      <w:keepLines/>
      <w:tabs>
        <w:tab w:val="left" w:pos="1361"/>
      </w:tabs>
      <w:overflowPunct w:val="0"/>
      <w:autoSpaceDE w:val="0"/>
      <w:autoSpaceDN w:val="0"/>
      <w:adjustRightInd w:val="0"/>
      <w:spacing w:before="120" w:after="60"/>
      <w:jc w:val="both"/>
      <w:textAlignment w:val="baseline"/>
    </w:pPr>
    <w:rPr>
      <w:rFonts w:ascii="Arial Narrow" w:hAnsi="Arial Narrow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251194"/>
    <w:pPr>
      <w:ind w:left="720"/>
    </w:pPr>
  </w:style>
  <w:style w:type="paragraph" w:styleId="ListBullet">
    <w:name w:val="List Bullet"/>
    <w:basedOn w:val="Normal"/>
    <w:uiPriority w:val="99"/>
    <w:unhideWhenUsed/>
    <w:rsid w:val="008E10CB"/>
    <w:pPr>
      <w:numPr>
        <w:numId w:val="21"/>
      </w:numPr>
      <w:contextualSpacing/>
    </w:pPr>
  </w:style>
  <w:style w:type="paragraph" w:styleId="ListBullet2">
    <w:name w:val="List Bullet 2"/>
    <w:basedOn w:val="Normal"/>
    <w:uiPriority w:val="99"/>
    <w:unhideWhenUsed/>
    <w:rsid w:val="008E10CB"/>
    <w:pPr>
      <w:numPr>
        <w:ilvl w:val="1"/>
        <w:numId w:val="21"/>
      </w:numPr>
      <w:contextualSpacing/>
    </w:pPr>
  </w:style>
  <w:style w:type="paragraph" w:styleId="ListNumber">
    <w:name w:val="List Number"/>
    <w:basedOn w:val="Normal"/>
    <w:uiPriority w:val="99"/>
    <w:unhideWhenUsed/>
    <w:rsid w:val="008E10CB"/>
    <w:pPr>
      <w:numPr>
        <w:numId w:val="23"/>
      </w:numPr>
      <w:contextualSpacing/>
    </w:pPr>
  </w:style>
  <w:style w:type="paragraph" w:styleId="ListNumber2">
    <w:name w:val="List Number 2"/>
    <w:basedOn w:val="Normal"/>
    <w:uiPriority w:val="99"/>
    <w:unhideWhenUsed/>
    <w:rsid w:val="008E10CB"/>
    <w:pPr>
      <w:numPr>
        <w:ilvl w:val="1"/>
        <w:numId w:val="23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8E10C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10C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10C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10CB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10CB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10CB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10CB"/>
    <w:rPr>
      <w:rFonts w:asciiTheme="majorHAnsi" w:eastAsiaTheme="majorEastAsia" w:hAnsiTheme="majorHAnsi" w:cstheme="majorBidi"/>
      <w:sz w:val="22"/>
      <w:szCs w:val="22"/>
      <w:lang w:eastAsia="en-US"/>
    </w:rPr>
  </w:style>
  <w:style w:type="numbering" w:styleId="111111">
    <w:name w:val="Outline List 2"/>
    <w:basedOn w:val="NoList"/>
    <w:uiPriority w:val="99"/>
    <w:semiHidden/>
    <w:unhideWhenUsed/>
    <w:rsid w:val="008E10CB"/>
    <w:pPr>
      <w:numPr>
        <w:numId w:val="25"/>
      </w:numPr>
    </w:pPr>
  </w:style>
  <w:style w:type="numbering" w:styleId="1ai">
    <w:name w:val="Outline List 1"/>
    <w:basedOn w:val="NoList"/>
    <w:uiPriority w:val="99"/>
    <w:semiHidden/>
    <w:unhideWhenUsed/>
    <w:rsid w:val="008E10CB"/>
    <w:pPr>
      <w:numPr>
        <w:numId w:val="26"/>
      </w:numPr>
    </w:pPr>
  </w:style>
  <w:style w:type="numbering" w:styleId="ArticleSection">
    <w:name w:val="Outline List 3"/>
    <w:basedOn w:val="NoList"/>
    <w:uiPriority w:val="99"/>
    <w:semiHidden/>
    <w:unhideWhenUsed/>
    <w:rsid w:val="008E10CB"/>
    <w:pPr>
      <w:numPr>
        <w:numId w:val="27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10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0CB"/>
    <w:rPr>
      <w:rFonts w:ascii="Tahoma" w:hAnsi="Tahoma" w:cs="Tahoma"/>
      <w:sz w:val="16"/>
      <w:szCs w:val="16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E10CB"/>
  </w:style>
  <w:style w:type="paragraph" w:styleId="BlockText">
    <w:name w:val="Block Text"/>
    <w:basedOn w:val="Normal"/>
    <w:uiPriority w:val="99"/>
    <w:semiHidden/>
    <w:unhideWhenUsed/>
    <w:rsid w:val="008E10CB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8E10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E10CB"/>
    <w:rPr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E10C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E10CB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E10CB"/>
    <w:pPr>
      <w:spacing w:after="120"/>
      <w:ind w:firstLine="210"/>
      <w:jc w:val="left"/>
    </w:pPr>
    <w:rPr>
      <w:rFonts w:ascii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8E10CB"/>
    <w:rPr>
      <w:rFonts w:ascii="Tahoma" w:hAnsi="Tahoma" w:cs="Tahoma"/>
      <w:szCs w:val="24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E10CB"/>
    <w:rPr>
      <w:rFonts w:ascii="Tahoma" w:hAnsi="Tahoma" w:cs="Tahoma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E10C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E10CB"/>
    <w:rPr>
      <w:sz w:val="24"/>
      <w:szCs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E10C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E10CB"/>
    <w:rPr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E10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E10CB"/>
    <w:rPr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E10C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E10CB"/>
    <w:rPr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semiHidden/>
    <w:qFormat/>
    <w:rsid w:val="008E10CB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10CB"/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semiHidden/>
    <w:unhideWhenUsed/>
    <w:rsid w:val="008E10CB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E10CB"/>
    <w:rPr>
      <w:sz w:val="24"/>
      <w:szCs w:val="24"/>
      <w:lang w:eastAsia="en-US"/>
    </w:rPr>
  </w:style>
  <w:style w:type="table" w:styleId="ColorfulGrid">
    <w:name w:val="Colorful Grid"/>
    <w:basedOn w:val="TableNormal"/>
    <w:uiPriority w:val="73"/>
    <w:semiHidden/>
    <w:rsid w:val="008E10C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8E10C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8E10C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8E10C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8E10C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8E10C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8E10C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8E10C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8E10CB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8E10CB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8E10CB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8E10CB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8E10CB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8E10CB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E10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10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10C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10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10CB"/>
    <w:rPr>
      <w:b/>
      <w:bCs/>
      <w:lang w:eastAsia="en-US"/>
    </w:rPr>
  </w:style>
  <w:style w:type="table" w:styleId="DarkList">
    <w:name w:val="Dark List"/>
    <w:basedOn w:val="TableNormal"/>
    <w:uiPriority w:val="70"/>
    <w:semiHidden/>
    <w:rsid w:val="008E10CB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8E10CB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8E10CB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8E10CB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8E10CB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8E10CB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8E10CB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E10CB"/>
  </w:style>
  <w:style w:type="character" w:customStyle="1" w:styleId="DateChar">
    <w:name w:val="Date Char"/>
    <w:basedOn w:val="DefaultParagraphFont"/>
    <w:link w:val="Date"/>
    <w:uiPriority w:val="99"/>
    <w:semiHidden/>
    <w:rsid w:val="008E10CB"/>
    <w:rPr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E10C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E10CB"/>
    <w:rPr>
      <w:rFonts w:ascii="Tahoma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E10C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E10CB"/>
    <w:rPr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semiHidden/>
    <w:qFormat/>
    <w:rsid w:val="008E10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E10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E10C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E10CB"/>
    <w:rPr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8E10C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E10CB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E10CB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E10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10C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10CB"/>
    <w:rPr>
      <w:lang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8E10CB"/>
  </w:style>
  <w:style w:type="paragraph" w:styleId="HTMLAddress">
    <w:name w:val="HTML Address"/>
    <w:basedOn w:val="Normal"/>
    <w:link w:val="HTMLAddressChar"/>
    <w:uiPriority w:val="99"/>
    <w:semiHidden/>
    <w:unhideWhenUsed/>
    <w:rsid w:val="008E10C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E10CB"/>
    <w:rPr>
      <w:i/>
      <w:iCs/>
      <w:sz w:val="24"/>
      <w:szCs w:val="24"/>
      <w:lang w:eastAsia="en-US"/>
    </w:rPr>
  </w:style>
  <w:style w:type="character" w:styleId="HTMLCite">
    <w:name w:val="HTML Cite"/>
    <w:basedOn w:val="DefaultParagraphFont"/>
    <w:uiPriority w:val="99"/>
    <w:semiHidden/>
    <w:unhideWhenUsed/>
    <w:rsid w:val="008E10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E10C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E10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E10C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E10CB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E10CB"/>
    <w:rPr>
      <w:rFonts w:ascii="Courier New" w:hAnsi="Courier New" w:cs="Courier New"/>
      <w:lang w:eastAsia="en-US"/>
    </w:rPr>
  </w:style>
  <w:style w:type="character" w:styleId="HTMLSample">
    <w:name w:val="HTML Sample"/>
    <w:basedOn w:val="DefaultParagraphFont"/>
    <w:uiPriority w:val="99"/>
    <w:semiHidden/>
    <w:unhideWhenUsed/>
    <w:rsid w:val="008E10CB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E10C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E10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E10CB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E10CB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E10CB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E10CB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E10CB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E10CB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E10CB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E10CB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E10CB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E10CB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E10C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8E10CB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8E10C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10CB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IntenseReference">
    <w:name w:val="Intense Reference"/>
    <w:basedOn w:val="DefaultParagraphFont"/>
    <w:uiPriority w:val="32"/>
    <w:semiHidden/>
    <w:qFormat/>
    <w:rsid w:val="008E10CB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rsid w:val="008E10C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8E10C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8E10C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8E10C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8E10C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8E10C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8E10C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8E10C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8E10C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8E10C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8E10C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8E10C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8E10C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8E10C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8E10C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8E10C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8E10C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8E10CB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8E10C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8E10CB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8E10CB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E10CB"/>
  </w:style>
  <w:style w:type="paragraph" w:styleId="List">
    <w:name w:val="List"/>
    <w:basedOn w:val="Normal"/>
    <w:uiPriority w:val="99"/>
    <w:semiHidden/>
    <w:unhideWhenUsed/>
    <w:rsid w:val="008E10C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E10C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E10C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E10C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E10CB"/>
    <w:pPr>
      <w:ind w:left="1415" w:hanging="283"/>
      <w:contextualSpacing/>
    </w:pPr>
  </w:style>
  <w:style w:type="paragraph" w:styleId="ListBullet3">
    <w:name w:val="List Bullet 3"/>
    <w:basedOn w:val="Normal"/>
    <w:uiPriority w:val="99"/>
    <w:semiHidden/>
    <w:unhideWhenUsed/>
    <w:rsid w:val="008E10CB"/>
    <w:pPr>
      <w:numPr>
        <w:numId w:val="2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E10CB"/>
    <w:pPr>
      <w:numPr>
        <w:numId w:val="2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E10CB"/>
    <w:pPr>
      <w:numPr>
        <w:numId w:val="3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E10C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E10C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E10C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E10C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E10CB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8E10CB"/>
    <w:pPr>
      <w:numPr>
        <w:numId w:val="3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E10CB"/>
    <w:pPr>
      <w:numPr>
        <w:numId w:val="3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E10CB"/>
    <w:pPr>
      <w:numPr>
        <w:numId w:val="3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8E10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E10CB"/>
    <w:rPr>
      <w:rFonts w:ascii="Courier New" w:hAnsi="Courier New" w:cs="Courier New"/>
      <w:lang w:eastAsia="en-US"/>
    </w:rPr>
  </w:style>
  <w:style w:type="table" w:styleId="MediumGrid1">
    <w:name w:val="Medium Grid 1"/>
    <w:basedOn w:val="TableNormal"/>
    <w:uiPriority w:val="67"/>
    <w:semiHidden/>
    <w:rsid w:val="008E10C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8E10C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8E10C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8E10C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8E10C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8E10C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8E10C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8E10C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8E10C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8E10C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8E10C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8E10C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8E10C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8E10C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8E10C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8E10C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8E10C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8E10C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8E10C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8E10C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8E10C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8E10C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8E10C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8E10C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8E10C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8E10C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8E10C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8E10C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E10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E10CB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semiHidden/>
    <w:qFormat/>
    <w:rsid w:val="008E10CB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E10CB"/>
  </w:style>
  <w:style w:type="paragraph" w:styleId="NormalIndent">
    <w:name w:val="Normal Indent"/>
    <w:basedOn w:val="Normal"/>
    <w:uiPriority w:val="99"/>
    <w:semiHidden/>
    <w:unhideWhenUsed/>
    <w:rsid w:val="008E10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E10C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E10CB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E10CB"/>
  </w:style>
  <w:style w:type="character" w:styleId="PlaceholderText">
    <w:name w:val="Placeholder Text"/>
    <w:basedOn w:val="DefaultParagraphFont"/>
    <w:uiPriority w:val="99"/>
    <w:semiHidden/>
    <w:rsid w:val="008E10CB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E10CB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E10CB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8E10C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E10CB"/>
    <w:rPr>
      <w:i/>
      <w:iCs/>
      <w:color w:val="000000" w:themeColor="text1"/>
      <w:sz w:val="24"/>
      <w:szCs w:val="24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E10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E10CB"/>
    <w:rPr>
      <w:sz w:val="24"/>
      <w:szCs w:val="24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E10CB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E10CB"/>
    <w:rPr>
      <w:sz w:val="24"/>
      <w:szCs w:val="24"/>
      <w:lang w:eastAsia="en-US"/>
    </w:rPr>
  </w:style>
  <w:style w:type="character" w:styleId="Strong">
    <w:name w:val="Strong"/>
    <w:basedOn w:val="DefaultParagraphFont"/>
    <w:uiPriority w:val="22"/>
    <w:semiHidden/>
    <w:qFormat/>
    <w:rsid w:val="008E10CB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8E10C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8E10CB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semiHidden/>
    <w:qFormat/>
    <w:rsid w:val="008E10CB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qFormat/>
    <w:rsid w:val="008E10CB"/>
    <w:rPr>
      <w:smallCaps/>
      <w:color w:val="C0504D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8E10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E10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E10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E10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E10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E10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E10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E10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E10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E10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E10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E10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E10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E10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E10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E10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E10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E10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E10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E10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E10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E10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E10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E10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E10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E10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E10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E10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E10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E10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E10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E10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E10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E10CB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E10CB"/>
  </w:style>
  <w:style w:type="table" w:styleId="TableProfessional">
    <w:name w:val="Table Professional"/>
    <w:basedOn w:val="TableNormal"/>
    <w:uiPriority w:val="99"/>
    <w:semiHidden/>
    <w:unhideWhenUsed/>
    <w:rsid w:val="008E10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E10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E10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E10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E10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E10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E1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E10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E10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E10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8E10C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E10CB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8E10C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E10CB"/>
  </w:style>
  <w:style w:type="paragraph" w:styleId="TOC2">
    <w:name w:val="toc 2"/>
    <w:basedOn w:val="Normal"/>
    <w:next w:val="Normal"/>
    <w:autoRedefine/>
    <w:uiPriority w:val="39"/>
    <w:semiHidden/>
    <w:unhideWhenUsed/>
    <w:rsid w:val="008E10CB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E10CB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E10CB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E10CB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E10CB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E10CB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E10CB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E10CB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10CB"/>
    <w:pPr>
      <w:keepLines w:val="0"/>
      <w:pageBreakBefore w:val="0"/>
      <w:numPr>
        <w:numId w:val="0"/>
      </w:numPr>
      <w:overflowPunct/>
      <w:autoSpaceDE/>
      <w:autoSpaceDN/>
      <w:adjustRightInd/>
      <w:spacing w:after="60"/>
      <w:jc w:val="left"/>
      <w:textAlignment w:val="auto"/>
      <w:outlineLvl w:val="9"/>
    </w:pPr>
    <w:rPr>
      <w:rFonts w:asciiTheme="majorHAnsi" w:eastAsiaTheme="majorEastAsia" w:hAnsiTheme="majorHAnsi" w:cstheme="majorBidi"/>
      <w:bCs/>
      <w:caps w:val="0"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3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6AD42B1E7F144D9BE10ADEC07977CF" ma:contentTypeVersion="2" ma:contentTypeDescription="Create a new document." ma:contentTypeScope="" ma:versionID="6e26b6f7056692ff4261e23b46a523fa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a4db4d339384b6b61a089db26d2cb0f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C4CB7B-FB9A-4E0F-8E89-01944AF6A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F4F8D8F-F221-4447-91D8-EDDA41064B9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4F46D96-32E4-4E15-B17D-DE73955D92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E828B2-02B5-4534-A331-FAA175A3F5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769</Words>
  <Characters>4385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all sections of this form</vt:lpstr>
    </vt:vector>
  </TitlesOfParts>
  <Company>Systems Engineering &amp; Assessment Ltd.</Company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all sections of this form</dc:title>
  <dc:subject/>
  <dc:creator>csp2</dc:creator>
  <cp:keywords/>
  <cp:lastModifiedBy>Keith Cunnane</cp:lastModifiedBy>
  <cp:revision>64</cp:revision>
  <cp:lastPrinted>2014-11-14T11:50:00Z</cp:lastPrinted>
  <dcterms:created xsi:type="dcterms:W3CDTF">2025-09-04T11:30:00Z</dcterms:created>
  <dcterms:modified xsi:type="dcterms:W3CDTF">2025-09-04T10:40:00Z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 Hidden">
    <vt:bool>true</vt:bool>
  </property>
  <property fmtid="{D5CDD505-2E9C-101B-9397-08002B2CF9AE}" pid="3" name="Print Hidden">
    <vt:bool>true</vt:bool>
  </property>
</Properties>
</file>