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2237B" w:rsidRPr="00214C45" w:rsidRDefault="0032237B">
      <w:pPr>
        <w:rPr>
          <w:rFonts w:ascii="Arial" w:hAnsi="Arial" w:cs="Arial"/>
          <w:sz w:val="22"/>
          <w:szCs w:val="22"/>
        </w:rPr>
      </w:pPr>
    </w:p>
    <w:p w14:paraId="29D6B04F" w14:textId="77777777" w:rsidR="00DA6B51" w:rsidRPr="00214C45" w:rsidRDefault="00251194">
      <w:pPr>
        <w:rPr>
          <w:rFonts w:ascii="Arial" w:hAnsi="Arial" w:cs="Arial"/>
          <w:sz w:val="22"/>
          <w:szCs w:val="22"/>
        </w:rPr>
      </w:pPr>
      <w:r w:rsidRPr="00214C45">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92694" w:rsidRPr="00214C45" w14:paraId="48E02C42" w14:textId="77777777" w:rsidTr="364F4617">
        <w:tc>
          <w:tcPr>
            <w:tcW w:w="1552" w:type="dxa"/>
            <w:tcBorders>
              <w:top w:val="single" w:sz="4" w:space="0" w:color="auto"/>
              <w:left w:val="single" w:sz="4" w:space="0" w:color="auto"/>
              <w:bottom w:val="single" w:sz="4" w:space="0" w:color="auto"/>
              <w:right w:val="single" w:sz="4" w:space="0" w:color="auto"/>
            </w:tcBorders>
            <w:vAlign w:val="center"/>
            <w:hideMark/>
          </w:tcPr>
          <w:p w14:paraId="1AFFDDFA" w14:textId="77777777" w:rsidR="00192694" w:rsidRPr="00214C45" w:rsidRDefault="00192694" w:rsidP="00D96BBB">
            <w:pPr>
              <w:spacing w:before="120" w:after="120"/>
              <w:ind w:left="34"/>
              <w:rPr>
                <w:rFonts w:ascii="Arial" w:hAnsi="Arial" w:cs="Arial"/>
                <w:b/>
                <w:color w:val="000000"/>
                <w:sz w:val="22"/>
                <w:szCs w:val="22"/>
                <w:lang w:val="en-US"/>
              </w:rPr>
            </w:pPr>
            <w:r w:rsidRPr="00214C45">
              <w:rPr>
                <w:rFonts w:ascii="Arial" w:hAnsi="Arial" w:cs="Arial"/>
                <w:b/>
                <w:color w:val="000000"/>
                <w:sz w:val="22"/>
                <w:szCs w:val="22"/>
              </w:rPr>
              <w:t>Job Title:</w:t>
            </w:r>
          </w:p>
        </w:tc>
        <w:tc>
          <w:tcPr>
            <w:tcW w:w="3126" w:type="dxa"/>
            <w:tcBorders>
              <w:top w:val="single" w:sz="4" w:space="0" w:color="auto"/>
              <w:left w:val="single" w:sz="4" w:space="0" w:color="auto"/>
              <w:bottom w:val="single" w:sz="4" w:space="0" w:color="auto"/>
              <w:right w:val="single" w:sz="4" w:space="0" w:color="auto"/>
            </w:tcBorders>
            <w:vAlign w:val="center"/>
          </w:tcPr>
          <w:p w14:paraId="435F14BB" w14:textId="295AD627" w:rsidR="00192694" w:rsidRPr="00214C45" w:rsidRDefault="007C048C" w:rsidP="364F4617">
            <w:pPr>
              <w:spacing w:before="120" w:after="120"/>
              <w:ind w:left="34"/>
              <w:rPr>
                <w:rFonts w:ascii="Arial" w:hAnsi="Arial" w:cs="Arial"/>
                <w:b/>
                <w:bCs/>
                <w:color w:val="000000"/>
                <w:sz w:val="22"/>
                <w:szCs w:val="22"/>
                <w:lang w:val="en-US"/>
              </w:rPr>
            </w:pPr>
            <w:r w:rsidRPr="00214C45">
              <w:rPr>
                <w:rFonts w:ascii="Arial" w:hAnsi="Arial" w:cs="Arial"/>
                <w:color w:val="000000" w:themeColor="text1"/>
                <w:sz w:val="22"/>
                <w:szCs w:val="22"/>
                <w:lang w:val="en-US"/>
              </w:rPr>
              <w:t xml:space="preserve">Principal </w:t>
            </w:r>
            <w:r w:rsidR="63D0F69D" w:rsidRPr="00214C45">
              <w:rPr>
                <w:rFonts w:ascii="Arial" w:hAnsi="Arial" w:cs="Arial"/>
                <w:color w:val="000000" w:themeColor="text1"/>
                <w:sz w:val="22"/>
                <w:szCs w:val="22"/>
                <w:lang w:val="en-US"/>
              </w:rPr>
              <w:t xml:space="preserve">PLM </w:t>
            </w:r>
            <w:r w:rsidR="00616347" w:rsidRPr="00214C45">
              <w:rPr>
                <w:rFonts w:ascii="Arial" w:hAnsi="Arial" w:cs="Arial"/>
                <w:color w:val="000000" w:themeColor="text1"/>
                <w:sz w:val="22"/>
                <w:szCs w:val="22"/>
                <w:lang w:val="en-US"/>
              </w:rPr>
              <w:t>Engineer</w:t>
            </w:r>
          </w:p>
        </w:tc>
        <w:tc>
          <w:tcPr>
            <w:tcW w:w="1701" w:type="dxa"/>
            <w:tcBorders>
              <w:top w:val="single" w:sz="4" w:space="0" w:color="auto"/>
              <w:left w:val="single" w:sz="4" w:space="0" w:color="auto"/>
              <w:bottom w:val="single" w:sz="4" w:space="0" w:color="auto"/>
              <w:right w:val="single" w:sz="4" w:space="0" w:color="auto"/>
            </w:tcBorders>
            <w:vAlign w:val="center"/>
          </w:tcPr>
          <w:p w14:paraId="7F704F12" w14:textId="77777777" w:rsidR="00192694" w:rsidRPr="00214C45" w:rsidRDefault="00192694" w:rsidP="00D96BBB">
            <w:pPr>
              <w:spacing w:before="120" w:after="120"/>
              <w:ind w:left="34"/>
              <w:rPr>
                <w:rFonts w:ascii="Arial" w:hAnsi="Arial" w:cs="Arial"/>
                <w:b/>
                <w:color w:val="000000"/>
                <w:sz w:val="22"/>
                <w:szCs w:val="22"/>
                <w:lang w:val="en-US"/>
              </w:rPr>
            </w:pPr>
            <w:r w:rsidRPr="00214C45">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0A37501D" w14:textId="77777777" w:rsidR="00192694" w:rsidRPr="00214C45" w:rsidRDefault="00192694" w:rsidP="00D96BBB">
            <w:pPr>
              <w:spacing w:before="120" w:after="120"/>
              <w:ind w:left="34"/>
              <w:rPr>
                <w:rFonts w:ascii="Arial" w:hAnsi="Arial" w:cs="Arial"/>
                <w:color w:val="000000"/>
                <w:sz w:val="22"/>
                <w:szCs w:val="22"/>
                <w:lang w:val="en-US"/>
              </w:rPr>
            </w:pPr>
          </w:p>
        </w:tc>
      </w:tr>
      <w:tr w:rsidR="00192694" w:rsidRPr="00214C45" w14:paraId="6DA51648" w14:textId="77777777" w:rsidTr="364F4617">
        <w:tc>
          <w:tcPr>
            <w:tcW w:w="1552" w:type="dxa"/>
            <w:tcBorders>
              <w:top w:val="single" w:sz="4" w:space="0" w:color="auto"/>
              <w:left w:val="single" w:sz="4" w:space="0" w:color="auto"/>
              <w:bottom w:val="single" w:sz="4" w:space="0" w:color="auto"/>
              <w:right w:val="single" w:sz="4" w:space="0" w:color="auto"/>
            </w:tcBorders>
            <w:vAlign w:val="center"/>
            <w:hideMark/>
          </w:tcPr>
          <w:p w14:paraId="381154DF" w14:textId="77777777" w:rsidR="00192694" w:rsidRPr="00214C45" w:rsidRDefault="00192694" w:rsidP="00D96BBB">
            <w:pPr>
              <w:spacing w:before="120" w:after="120"/>
              <w:ind w:left="34"/>
              <w:rPr>
                <w:rFonts w:ascii="Arial" w:hAnsi="Arial" w:cs="Arial"/>
                <w:b/>
                <w:color w:val="000000"/>
                <w:sz w:val="22"/>
                <w:szCs w:val="22"/>
                <w:lang w:val="en-US"/>
              </w:rPr>
            </w:pPr>
            <w:r w:rsidRPr="00214C45">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523F7EB9" w14:textId="505D5C0F" w:rsidR="00192694" w:rsidRPr="00214C45" w:rsidRDefault="007C048C" w:rsidP="00D96BBB">
            <w:pPr>
              <w:spacing w:before="120" w:after="120"/>
              <w:ind w:left="34"/>
              <w:rPr>
                <w:rFonts w:ascii="Arial" w:hAnsi="Arial" w:cs="Arial"/>
                <w:color w:val="000000"/>
                <w:sz w:val="22"/>
                <w:szCs w:val="22"/>
                <w:lang w:val="en-US"/>
              </w:rPr>
            </w:pPr>
            <w:r w:rsidRPr="00214C45">
              <w:rPr>
                <w:rFonts w:ascii="Arial" w:hAnsi="Arial" w:cs="Arial"/>
                <w:color w:val="000000" w:themeColor="text1"/>
                <w:sz w:val="22"/>
                <w:szCs w:val="22"/>
                <w:lang w:val="en-US"/>
              </w:rPr>
              <w:t>IT and Business Systems</w:t>
            </w:r>
          </w:p>
        </w:tc>
        <w:tc>
          <w:tcPr>
            <w:tcW w:w="1701" w:type="dxa"/>
            <w:tcBorders>
              <w:top w:val="single" w:sz="4" w:space="0" w:color="auto"/>
              <w:left w:val="single" w:sz="4" w:space="0" w:color="auto"/>
              <w:bottom w:val="single" w:sz="4" w:space="0" w:color="auto"/>
              <w:right w:val="single" w:sz="4" w:space="0" w:color="auto"/>
            </w:tcBorders>
            <w:vAlign w:val="center"/>
          </w:tcPr>
          <w:p w14:paraId="179A123F" w14:textId="77777777" w:rsidR="00192694" w:rsidRPr="00214C45" w:rsidRDefault="00192694" w:rsidP="00D96BBB">
            <w:pPr>
              <w:spacing w:before="120" w:after="120"/>
              <w:ind w:left="34"/>
              <w:rPr>
                <w:rFonts w:ascii="Arial" w:hAnsi="Arial" w:cs="Arial"/>
                <w:b/>
                <w:color w:val="000000"/>
                <w:sz w:val="22"/>
                <w:szCs w:val="22"/>
                <w:lang w:val="en-US"/>
              </w:rPr>
            </w:pPr>
            <w:r w:rsidRPr="00214C45">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50536C88" w14:textId="5CC79F5F" w:rsidR="00192694" w:rsidRPr="00214C45" w:rsidRDefault="00A27A25" w:rsidP="00D96BBB">
            <w:pPr>
              <w:spacing w:before="120" w:after="120"/>
              <w:ind w:left="34"/>
              <w:rPr>
                <w:rFonts w:ascii="Arial" w:hAnsi="Arial" w:cs="Arial"/>
                <w:color w:val="000000"/>
                <w:sz w:val="22"/>
                <w:szCs w:val="22"/>
                <w:lang w:val="en-US"/>
              </w:rPr>
            </w:pPr>
            <w:r w:rsidRPr="00214C45">
              <w:rPr>
                <w:rFonts w:ascii="Arial" w:hAnsi="Arial" w:cs="Arial"/>
                <w:color w:val="000000"/>
                <w:sz w:val="22"/>
                <w:szCs w:val="22"/>
                <w:lang w:val="en-US"/>
              </w:rPr>
              <w:t>SG5</w:t>
            </w:r>
          </w:p>
        </w:tc>
      </w:tr>
      <w:tr w:rsidR="00192694" w:rsidRPr="00214C45" w14:paraId="1CD68626" w14:textId="77777777" w:rsidTr="364F4617">
        <w:tc>
          <w:tcPr>
            <w:tcW w:w="1552" w:type="dxa"/>
            <w:tcBorders>
              <w:top w:val="single" w:sz="4" w:space="0" w:color="auto"/>
              <w:left w:val="single" w:sz="4" w:space="0" w:color="auto"/>
              <w:bottom w:val="single" w:sz="4" w:space="0" w:color="auto"/>
              <w:right w:val="single" w:sz="4" w:space="0" w:color="auto"/>
            </w:tcBorders>
            <w:vAlign w:val="center"/>
          </w:tcPr>
          <w:p w14:paraId="4D43BA93" w14:textId="77777777" w:rsidR="00192694" w:rsidRPr="00214C45" w:rsidRDefault="00611035" w:rsidP="00D96BBB">
            <w:pPr>
              <w:spacing w:before="120" w:after="120"/>
              <w:ind w:left="34"/>
              <w:rPr>
                <w:rFonts w:ascii="Arial" w:hAnsi="Arial" w:cs="Arial"/>
                <w:b/>
                <w:color w:val="000000"/>
                <w:sz w:val="22"/>
                <w:szCs w:val="22"/>
              </w:rPr>
            </w:pPr>
            <w:r w:rsidRPr="00214C45">
              <w:rPr>
                <w:rFonts w:ascii="Arial" w:hAnsi="Arial" w:cs="Arial"/>
                <w:b/>
                <w:color w:val="000000"/>
                <w:sz w:val="22"/>
                <w:szCs w:val="22"/>
              </w:rPr>
              <w:t>Discipline</w:t>
            </w:r>
            <w:r w:rsidR="00192694" w:rsidRPr="00214C45">
              <w:rPr>
                <w:rFonts w:ascii="Arial" w:hAnsi="Arial" w:cs="Arial"/>
                <w:b/>
                <w:color w:val="000000"/>
                <w:sz w:val="22"/>
                <w:szCs w:val="22"/>
              </w:rPr>
              <w:t xml:space="preserve"> Area: </w:t>
            </w:r>
          </w:p>
        </w:tc>
        <w:tc>
          <w:tcPr>
            <w:tcW w:w="3126" w:type="dxa"/>
            <w:tcBorders>
              <w:top w:val="single" w:sz="4" w:space="0" w:color="auto"/>
              <w:left w:val="single" w:sz="4" w:space="0" w:color="auto"/>
              <w:bottom w:val="single" w:sz="4" w:space="0" w:color="auto"/>
              <w:right w:val="single" w:sz="4" w:space="0" w:color="auto"/>
            </w:tcBorders>
            <w:vAlign w:val="center"/>
          </w:tcPr>
          <w:p w14:paraId="7E70F20B" w14:textId="58A328B1" w:rsidR="00192694" w:rsidRPr="00214C45" w:rsidRDefault="007C048C" w:rsidP="00D96BBB">
            <w:pPr>
              <w:spacing w:before="120" w:after="120"/>
              <w:ind w:left="34"/>
              <w:rPr>
                <w:rFonts w:ascii="Arial" w:hAnsi="Arial" w:cs="Arial"/>
                <w:color w:val="000000"/>
                <w:sz w:val="22"/>
                <w:szCs w:val="22"/>
                <w:lang w:val="en-US"/>
              </w:rPr>
            </w:pPr>
            <w:r w:rsidRPr="00214C45">
              <w:rPr>
                <w:rFonts w:ascii="Arial" w:hAnsi="Arial" w:cs="Arial"/>
                <w:color w:val="000000" w:themeColor="text1"/>
                <w:sz w:val="22"/>
                <w:szCs w:val="22"/>
                <w:lang w:val="en-US"/>
              </w:rPr>
              <w:t>IT and Business Systems</w:t>
            </w:r>
          </w:p>
        </w:tc>
        <w:tc>
          <w:tcPr>
            <w:tcW w:w="1701" w:type="dxa"/>
            <w:tcBorders>
              <w:top w:val="single" w:sz="4" w:space="0" w:color="auto"/>
              <w:left w:val="single" w:sz="4" w:space="0" w:color="auto"/>
              <w:bottom w:val="single" w:sz="4" w:space="0" w:color="auto"/>
              <w:right w:val="single" w:sz="4" w:space="0" w:color="auto"/>
            </w:tcBorders>
            <w:vAlign w:val="center"/>
          </w:tcPr>
          <w:p w14:paraId="45B2199B" w14:textId="77777777" w:rsidR="00192694" w:rsidRPr="00214C45" w:rsidRDefault="00192694" w:rsidP="00D96BBB">
            <w:pPr>
              <w:spacing w:before="120" w:after="120"/>
              <w:ind w:left="34"/>
              <w:rPr>
                <w:rFonts w:ascii="Arial" w:hAnsi="Arial" w:cs="Arial"/>
                <w:b/>
                <w:color w:val="000000"/>
                <w:sz w:val="22"/>
                <w:szCs w:val="22"/>
                <w:lang w:val="en-US"/>
              </w:rPr>
            </w:pPr>
            <w:r w:rsidRPr="00214C45">
              <w:rPr>
                <w:rFonts w:ascii="Arial" w:hAnsi="Arial" w:cs="Arial"/>
                <w:b/>
                <w:color w:val="000000"/>
                <w:sz w:val="22"/>
                <w:szCs w:val="22"/>
                <w:lang w:val="en-US"/>
              </w:rPr>
              <w:t>Last Updated:</w:t>
            </w:r>
          </w:p>
        </w:tc>
        <w:tc>
          <w:tcPr>
            <w:tcW w:w="2977" w:type="dxa"/>
            <w:tcBorders>
              <w:top w:val="single" w:sz="4" w:space="0" w:color="auto"/>
              <w:left w:val="single" w:sz="4" w:space="0" w:color="auto"/>
              <w:bottom w:val="single" w:sz="4" w:space="0" w:color="auto"/>
              <w:right w:val="single" w:sz="4" w:space="0" w:color="auto"/>
            </w:tcBorders>
            <w:vAlign w:val="center"/>
          </w:tcPr>
          <w:p w14:paraId="6B4F2302" w14:textId="1C4F4B43" w:rsidR="00192694" w:rsidRPr="00214C45" w:rsidRDefault="007C048C" w:rsidP="00D96BBB">
            <w:pPr>
              <w:spacing w:before="120" w:after="120"/>
              <w:ind w:left="34"/>
              <w:rPr>
                <w:rFonts w:ascii="Arial" w:hAnsi="Arial" w:cs="Arial"/>
                <w:color w:val="000000"/>
                <w:sz w:val="22"/>
                <w:szCs w:val="22"/>
                <w:lang w:val="en-US"/>
              </w:rPr>
            </w:pPr>
            <w:r w:rsidRPr="00214C45">
              <w:rPr>
                <w:rFonts w:ascii="Arial" w:hAnsi="Arial" w:cs="Arial"/>
                <w:color w:val="000000"/>
                <w:sz w:val="22"/>
                <w:szCs w:val="22"/>
                <w:lang w:val="en-US"/>
              </w:rPr>
              <w:t>June</w:t>
            </w:r>
            <w:r w:rsidR="00DB5C22" w:rsidRPr="00214C45">
              <w:rPr>
                <w:rFonts w:ascii="Arial" w:hAnsi="Arial" w:cs="Arial"/>
                <w:color w:val="000000"/>
                <w:sz w:val="22"/>
                <w:szCs w:val="22"/>
                <w:lang w:val="en-US"/>
              </w:rPr>
              <w:t xml:space="preserve"> 2</w:t>
            </w:r>
            <w:r w:rsidRPr="00214C45">
              <w:rPr>
                <w:rFonts w:ascii="Arial" w:hAnsi="Arial" w:cs="Arial"/>
                <w:color w:val="000000"/>
                <w:sz w:val="22"/>
                <w:szCs w:val="22"/>
                <w:lang w:val="en-US"/>
              </w:rPr>
              <w:t>026</w:t>
            </w:r>
          </w:p>
        </w:tc>
      </w:tr>
    </w:tbl>
    <w:p w14:paraId="5DAB6C7B" w14:textId="77777777" w:rsidR="00186EAC" w:rsidRPr="00214C45" w:rsidRDefault="00186EAC" w:rsidP="00186EAC">
      <w:pPr>
        <w:ind w:left="34"/>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214C45" w14:paraId="6D6E4AB3" w14:textId="77777777" w:rsidTr="101D87B1">
        <w:trPr>
          <w:trHeight w:val="510"/>
        </w:trPr>
        <w:tc>
          <w:tcPr>
            <w:tcW w:w="9356" w:type="dxa"/>
            <w:tcBorders>
              <w:bottom w:val="single" w:sz="4" w:space="0" w:color="auto"/>
            </w:tcBorders>
            <w:vAlign w:val="center"/>
          </w:tcPr>
          <w:p w14:paraId="06AA6491" w14:textId="77777777" w:rsidR="00186EAC" w:rsidRPr="00214C45" w:rsidRDefault="00251194" w:rsidP="00251194">
            <w:pPr>
              <w:ind w:left="34" w:right="-45"/>
              <w:rPr>
                <w:rFonts w:ascii="Arial" w:hAnsi="Arial" w:cs="Arial"/>
                <w:b/>
                <w:sz w:val="22"/>
                <w:szCs w:val="22"/>
              </w:rPr>
            </w:pPr>
            <w:r w:rsidRPr="00214C45">
              <w:rPr>
                <w:rFonts w:ascii="Arial" w:hAnsi="Arial" w:cs="Arial"/>
                <w:b/>
                <w:sz w:val="22"/>
                <w:szCs w:val="22"/>
              </w:rPr>
              <w:t xml:space="preserve">Job Purpose:  </w:t>
            </w:r>
          </w:p>
        </w:tc>
      </w:tr>
      <w:tr w:rsidR="0032237B" w:rsidRPr="00214C45" w14:paraId="508551AD" w14:textId="77777777" w:rsidTr="101D87B1">
        <w:trPr>
          <w:trHeight w:val="510"/>
        </w:trPr>
        <w:tc>
          <w:tcPr>
            <w:tcW w:w="9356" w:type="dxa"/>
            <w:tcBorders>
              <w:top w:val="single" w:sz="4" w:space="0" w:color="auto"/>
              <w:bottom w:val="single" w:sz="4" w:space="0" w:color="auto"/>
            </w:tcBorders>
            <w:vAlign w:val="center"/>
          </w:tcPr>
          <w:p w14:paraId="02EB378F" w14:textId="77777777" w:rsidR="007127ED" w:rsidRPr="00214C45" w:rsidRDefault="007127ED" w:rsidP="00B600D9">
            <w:pPr>
              <w:rPr>
                <w:rFonts w:ascii="Arial" w:hAnsi="Arial" w:cs="Arial"/>
                <w:sz w:val="22"/>
                <w:szCs w:val="22"/>
              </w:rPr>
            </w:pPr>
          </w:p>
          <w:p w14:paraId="2762FDC9" w14:textId="77777777" w:rsidR="00B600D9" w:rsidRPr="00214C45" w:rsidRDefault="00214C45" w:rsidP="007C048C">
            <w:pPr>
              <w:rPr>
                <w:rFonts w:ascii="Arial" w:hAnsi="Arial" w:cs="Arial"/>
                <w:sz w:val="22"/>
                <w:szCs w:val="22"/>
              </w:rPr>
            </w:pPr>
            <w:r w:rsidRPr="00214C45">
              <w:rPr>
                <w:rFonts w:ascii="Arial" w:hAnsi="Arial" w:cs="Arial"/>
                <w:sz w:val="22"/>
                <w:szCs w:val="22"/>
              </w:rPr>
              <w:t>The Principal PLM Engineer is the technical authority and subject matter expert for the organisation's Product Lifecycle Management (PLM) environment. The role is responsible for defining the strategic direction, architecture, governance, and continuous improvement of PLM capabilities across the product development lifecycle.</w:t>
            </w:r>
            <w:r w:rsidRPr="00214C45">
              <w:rPr>
                <w:rFonts w:ascii="Arial" w:hAnsi="Arial" w:cs="Arial"/>
                <w:sz w:val="22"/>
                <w:szCs w:val="22"/>
              </w:rPr>
              <w:t xml:space="preserve"> </w:t>
            </w:r>
          </w:p>
          <w:p w14:paraId="1E43F04C" w14:textId="77777777" w:rsidR="00214C45" w:rsidRPr="00214C45" w:rsidRDefault="00214C45" w:rsidP="007C048C">
            <w:pPr>
              <w:rPr>
                <w:rFonts w:ascii="Arial" w:hAnsi="Arial" w:cs="Arial"/>
                <w:sz w:val="22"/>
                <w:szCs w:val="22"/>
              </w:rPr>
            </w:pPr>
          </w:p>
          <w:p w14:paraId="1CCE2D50" w14:textId="77777777" w:rsidR="00214C45" w:rsidRPr="00214C45" w:rsidRDefault="00214C45" w:rsidP="007C048C">
            <w:pPr>
              <w:rPr>
                <w:rFonts w:ascii="Arial" w:hAnsi="Arial" w:cs="Arial"/>
                <w:sz w:val="22"/>
                <w:szCs w:val="22"/>
              </w:rPr>
            </w:pPr>
            <w:r w:rsidRPr="00214C45">
              <w:rPr>
                <w:rFonts w:ascii="Arial" w:hAnsi="Arial" w:cs="Arial"/>
                <w:sz w:val="22"/>
                <w:szCs w:val="22"/>
              </w:rPr>
              <w:t>The Principal PLM Engineer is the technical authority and subject matter expert for the organisation's Product Lifecycle Management (PLM) environment. The role is responsible for defining the strategic direction, architecture, governance, and continuous improvement of PLM capabilities across the product development lifecycle.</w:t>
            </w:r>
          </w:p>
          <w:p w14:paraId="6A05A809" w14:textId="7A5EDCA9" w:rsidR="00214C45" w:rsidRPr="00214C45" w:rsidRDefault="00214C45" w:rsidP="007C048C">
            <w:pPr>
              <w:rPr>
                <w:rFonts w:ascii="Arial" w:hAnsi="Arial" w:cs="Arial"/>
                <w:sz w:val="22"/>
                <w:szCs w:val="22"/>
              </w:rPr>
            </w:pPr>
          </w:p>
        </w:tc>
      </w:tr>
      <w:tr w:rsidR="00CA3953" w:rsidRPr="00214C45" w14:paraId="486A4CE1" w14:textId="77777777" w:rsidTr="101D87B1">
        <w:trPr>
          <w:trHeight w:val="510"/>
        </w:trPr>
        <w:tc>
          <w:tcPr>
            <w:tcW w:w="9356" w:type="dxa"/>
            <w:tcBorders>
              <w:bottom w:val="single" w:sz="4" w:space="0" w:color="auto"/>
            </w:tcBorders>
            <w:vAlign w:val="center"/>
          </w:tcPr>
          <w:p w14:paraId="4DBFDD2F" w14:textId="77777777" w:rsidR="00CA3953" w:rsidRPr="00214C45" w:rsidRDefault="00CA3953" w:rsidP="00B64ED6">
            <w:pPr>
              <w:ind w:left="34" w:right="-45"/>
              <w:rPr>
                <w:rFonts w:ascii="Arial" w:hAnsi="Arial" w:cs="Arial"/>
                <w:b/>
                <w:sz w:val="22"/>
                <w:szCs w:val="22"/>
              </w:rPr>
            </w:pPr>
            <w:r w:rsidRPr="00214C45">
              <w:rPr>
                <w:rFonts w:ascii="Arial" w:hAnsi="Arial" w:cs="Arial"/>
                <w:b/>
                <w:sz w:val="22"/>
                <w:szCs w:val="22"/>
              </w:rPr>
              <w:t xml:space="preserve">Responsibilities:  </w:t>
            </w:r>
          </w:p>
        </w:tc>
      </w:tr>
      <w:tr w:rsidR="00CA3953" w:rsidRPr="00214C45" w14:paraId="788BB50A" w14:textId="77777777" w:rsidTr="101D87B1">
        <w:trPr>
          <w:trHeight w:val="510"/>
        </w:trPr>
        <w:tc>
          <w:tcPr>
            <w:tcW w:w="9356" w:type="dxa"/>
            <w:tcBorders>
              <w:top w:val="single" w:sz="4" w:space="0" w:color="auto"/>
              <w:bottom w:val="single" w:sz="4" w:space="0" w:color="auto"/>
            </w:tcBorders>
            <w:vAlign w:val="center"/>
          </w:tcPr>
          <w:p w14:paraId="2EE2D9A3" w14:textId="5D23E01B" w:rsidR="4D4CF20A" w:rsidRPr="00214C45" w:rsidRDefault="4D4CF20A" w:rsidP="23C7AD7F">
            <w:pPr>
              <w:numPr>
                <w:ilvl w:val="0"/>
                <w:numId w:val="30"/>
              </w:numPr>
              <w:spacing w:line="360" w:lineRule="auto"/>
              <w:ind w:left="604"/>
              <w:rPr>
                <w:rFonts w:ascii="Arial" w:hAnsi="Arial" w:cs="Arial"/>
                <w:sz w:val="22"/>
                <w:szCs w:val="22"/>
              </w:rPr>
            </w:pPr>
            <w:r w:rsidRPr="00214C45">
              <w:rPr>
                <w:rFonts w:ascii="Arial" w:hAnsi="Arial" w:cs="Arial"/>
                <w:sz w:val="22"/>
                <w:szCs w:val="22"/>
              </w:rPr>
              <w:t xml:space="preserve">PLM </w:t>
            </w:r>
            <w:r w:rsidR="7033B34A" w:rsidRPr="00214C45">
              <w:rPr>
                <w:rFonts w:ascii="Arial" w:hAnsi="Arial" w:cs="Arial"/>
                <w:sz w:val="22"/>
                <w:szCs w:val="22"/>
              </w:rPr>
              <w:t>Configuration Management Process</w:t>
            </w:r>
          </w:p>
          <w:p w14:paraId="45A98B96" w14:textId="44595F93" w:rsidR="626A4945" w:rsidRPr="00214C45" w:rsidRDefault="626A4945" w:rsidP="364F4617">
            <w:pPr>
              <w:numPr>
                <w:ilvl w:val="0"/>
                <w:numId w:val="30"/>
              </w:numPr>
              <w:spacing w:line="360" w:lineRule="auto"/>
              <w:ind w:left="604"/>
              <w:rPr>
                <w:rFonts w:ascii="Arial" w:hAnsi="Arial" w:cs="Arial"/>
                <w:sz w:val="22"/>
                <w:szCs w:val="22"/>
              </w:rPr>
            </w:pPr>
            <w:r w:rsidRPr="00214C45">
              <w:rPr>
                <w:rFonts w:ascii="Arial" w:hAnsi="Arial" w:cs="Arial"/>
                <w:sz w:val="22"/>
                <w:szCs w:val="22"/>
              </w:rPr>
              <w:t>Supporting PLM Rollout</w:t>
            </w:r>
          </w:p>
          <w:p w14:paraId="6048BCC6" w14:textId="33B4563B" w:rsidR="626A4945" w:rsidRPr="00214C45" w:rsidRDefault="626A4945" w:rsidP="364F4617">
            <w:pPr>
              <w:numPr>
                <w:ilvl w:val="0"/>
                <w:numId w:val="30"/>
              </w:numPr>
              <w:spacing w:line="360" w:lineRule="auto"/>
              <w:ind w:left="604"/>
              <w:rPr>
                <w:rFonts w:ascii="Arial" w:hAnsi="Arial" w:cs="Arial"/>
                <w:sz w:val="22"/>
                <w:szCs w:val="22"/>
              </w:rPr>
            </w:pPr>
            <w:r w:rsidRPr="00214C45">
              <w:rPr>
                <w:rFonts w:ascii="Arial" w:hAnsi="Arial" w:cs="Arial"/>
                <w:sz w:val="22"/>
                <w:szCs w:val="22"/>
              </w:rPr>
              <w:t>Testing PLM system</w:t>
            </w:r>
          </w:p>
          <w:p w14:paraId="29757DAF" w14:textId="26FCE3FC" w:rsidR="626A4945" w:rsidRPr="00214C45" w:rsidRDefault="626A4945" w:rsidP="364F4617">
            <w:pPr>
              <w:numPr>
                <w:ilvl w:val="0"/>
                <w:numId w:val="30"/>
              </w:numPr>
              <w:spacing w:line="360" w:lineRule="auto"/>
              <w:ind w:left="604"/>
              <w:rPr>
                <w:rFonts w:ascii="Arial" w:hAnsi="Arial" w:cs="Arial"/>
                <w:sz w:val="22"/>
                <w:szCs w:val="22"/>
              </w:rPr>
            </w:pPr>
            <w:r w:rsidRPr="00214C45">
              <w:rPr>
                <w:rFonts w:ascii="Arial" w:hAnsi="Arial" w:cs="Arial"/>
                <w:sz w:val="22"/>
                <w:szCs w:val="22"/>
              </w:rPr>
              <w:t xml:space="preserve">Training </w:t>
            </w:r>
            <w:r w:rsidR="00214C45" w:rsidRPr="00214C45">
              <w:rPr>
                <w:rFonts w:ascii="Arial" w:hAnsi="Arial" w:cs="Arial"/>
                <w:sz w:val="22"/>
                <w:szCs w:val="22"/>
              </w:rPr>
              <w:t>end users</w:t>
            </w:r>
            <w:r w:rsidRPr="00214C45">
              <w:rPr>
                <w:rFonts w:ascii="Arial" w:hAnsi="Arial" w:cs="Arial"/>
                <w:sz w:val="22"/>
                <w:szCs w:val="22"/>
              </w:rPr>
              <w:t xml:space="preserve"> on the PLM System</w:t>
            </w:r>
          </w:p>
          <w:p w14:paraId="14BC86F7" w14:textId="3A6163EF" w:rsidR="626A4945" w:rsidRPr="00214C45" w:rsidRDefault="69B97553" w:rsidP="364F4617">
            <w:pPr>
              <w:numPr>
                <w:ilvl w:val="0"/>
                <w:numId w:val="30"/>
              </w:numPr>
              <w:spacing w:line="360" w:lineRule="auto"/>
              <w:ind w:left="604"/>
              <w:rPr>
                <w:rFonts w:ascii="Arial" w:hAnsi="Arial" w:cs="Arial"/>
                <w:sz w:val="22"/>
                <w:szCs w:val="22"/>
              </w:rPr>
            </w:pPr>
            <w:r w:rsidRPr="00214C45">
              <w:rPr>
                <w:rFonts w:ascii="Arial" w:hAnsi="Arial" w:cs="Arial"/>
                <w:sz w:val="22"/>
                <w:szCs w:val="22"/>
              </w:rPr>
              <w:t xml:space="preserve">Configuring </w:t>
            </w:r>
            <w:r w:rsidR="7466C0A9" w:rsidRPr="00214C45">
              <w:rPr>
                <w:rFonts w:ascii="Arial" w:hAnsi="Arial" w:cs="Arial"/>
                <w:sz w:val="22"/>
                <w:szCs w:val="22"/>
              </w:rPr>
              <w:t xml:space="preserve">the PLM system to suit </w:t>
            </w:r>
            <w:r w:rsidR="00214C45" w:rsidRPr="00214C45">
              <w:rPr>
                <w:rFonts w:ascii="Arial" w:hAnsi="Arial" w:cs="Arial"/>
                <w:sz w:val="22"/>
                <w:szCs w:val="22"/>
              </w:rPr>
              <w:t>business needs</w:t>
            </w:r>
          </w:p>
          <w:p w14:paraId="2A710B6A" w14:textId="45438B56" w:rsidR="52D7C06B" w:rsidRPr="00214C45" w:rsidRDefault="52D7C06B" w:rsidP="101D87B1">
            <w:pPr>
              <w:numPr>
                <w:ilvl w:val="0"/>
                <w:numId w:val="30"/>
              </w:numPr>
              <w:spacing w:line="360" w:lineRule="auto"/>
              <w:ind w:left="604"/>
              <w:rPr>
                <w:rFonts w:ascii="Arial" w:hAnsi="Arial" w:cs="Arial"/>
                <w:sz w:val="22"/>
                <w:szCs w:val="22"/>
              </w:rPr>
            </w:pPr>
            <w:r w:rsidRPr="00214C45">
              <w:rPr>
                <w:rFonts w:ascii="Arial" w:hAnsi="Arial" w:cs="Arial"/>
                <w:sz w:val="22"/>
                <w:szCs w:val="22"/>
              </w:rPr>
              <w:t>Create packages for deployment</w:t>
            </w:r>
          </w:p>
          <w:p w14:paraId="63CB0B34" w14:textId="19321C7E" w:rsidR="52D7C06B" w:rsidRPr="00214C45" w:rsidRDefault="52D7C06B" w:rsidP="101D87B1">
            <w:pPr>
              <w:numPr>
                <w:ilvl w:val="0"/>
                <w:numId w:val="30"/>
              </w:numPr>
              <w:spacing w:line="360" w:lineRule="auto"/>
              <w:ind w:left="604"/>
              <w:rPr>
                <w:rFonts w:ascii="Arial" w:hAnsi="Arial" w:cs="Arial"/>
                <w:sz w:val="22"/>
                <w:szCs w:val="22"/>
              </w:rPr>
            </w:pPr>
            <w:r w:rsidRPr="00214C45">
              <w:rPr>
                <w:rFonts w:ascii="Arial" w:hAnsi="Arial" w:cs="Arial"/>
                <w:sz w:val="22"/>
                <w:szCs w:val="22"/>
              </w:rPr>
              <w:t>Provide SME administration for the system</w:t>
            </w:r>
          </w:p>
          <w:p w14:paraId="7E9999E0" w14:textId="5B3EAD24" w:rsidR="52D7C06B" w:rsidRPr="00214C45" w:rsidRDefault="52D7C06B" w:rsidP="101D87B1">
            <w:pPr>
              <w:numPr>
                <w:ilvl w:val="0"/>
                <w:numId w:val="30"/>
              </w:numPr>
              <w:spacing w:line="360" w:lineRule="auto"/>
              <w:ind w:left="604"/>
              <w:rPr>
                <w:rFonts w:ascii="Arial" w:hAnsi="Arial" w:cs="Arial"/>
                <w:sz w:val="22"/>
                <w:szCs w:val="22"/>
              </w:rPr>
            </w:pPr>
            <w:r w:rsidRPr="00214C45">
              <w:rPr>
                <w:rFonts w:ascii="Arial" w:hAnsi="Arial" w:cs="Arial"/>
                <w:sz w:val="22"/>
                <w:szCs w:val="22"/>
              </w:rPr>
              <w:t>Development of business reports from within the system</w:t>
            </w:r>
          </w:p>
          <w:p w14:paraId="21439959" w14:textId="4B452EF8" w:rsidR="626A4945" w:rsidRPr="00214C45" w:rsidRDefault="626A4945" w:rsidP="364F4617">
            <w:pPr>
              <w:numPr>
                <w:ilvl w:val="0"/>
                <w:numId w:val="30"/>
              </w:numPr>
              <w:spacing w:line="360" w:lineRule="auto"/>
              <w:ind w:left="604"/>
              <w:rPr>
                <w:rFonts w:ascii="Arial" w:hAnsi="Arial" w:cs="Arial"/>
                <w:sz w:val="22"/>
                <w:szCs w:val="22"/>
              </w:rPr>
            </w:pPr>
            <w:r w:rsidRPr="00214C45">
              <w:rPr>
                <w:rFonts w:ascii="Arial" w:hAnsi="Arial" w:cs="Arial"/>
                <w:sz w:val="22"/>
                <w:szCs w:val="22"/>
              </w:rPr>
              <w:t>Providing advice and support to help shape the future PLM roadmap</w:t>
            </w:r>
          </w:p>
          <w:p w14:paraId="07B951B9" w14:textId="6EA8AB15" w:rsidR="00214C45" w:rsidRPr="00214C45" w:rsidRDefault="00214C45" w:rsidP="00214C45">
            <w:pPr>
              <w:numPr>
                <w:ilvl w:val="0"/>
                <w:numId w:val="30"/>
              </w:numPr>
              <w:spacing w:line="360" w:lineRule="auto"/>
              <w:ind w:left="604"/>
              <w:rPr>
                <w:rFonts w:ascii="Arial" w:hAnsi="Arial" w:cs="Arial"/>
                <w:sz w:val="22"/>
                <w:szCs w:val="22"/>
              </w:rPr>
            </w:pPr>
            <w:r w:rsidRPr="00214C45">
              <w:rPr>
                <w:rFonts w:ascii="Arial" w:hAnsi="Arial" w:cs="Arial"/>
                <w:sz w:val="22"/>
                <w:szCs w:val="22"/>
              </w:rPr>
              <w:t>Monitor industry trends and emerging technologies to inform future PLM strategy</w:t>
            </w:r>
          </w:p>
          <w:p w14:paraId="3A191E2D" w14:textId="09C802FF" w:rsidR="002D1834" w:rsidRPr="00214C45" w:rsidRDefault="002D1834" w:rsidP="364F4617">
            <w:pPr>
              <w:spacing w:line="360" w:lineRule="auto"/>
              <w:rPr>
                <w:rFonts w:ascii="Arial" w:hAnsi="Arial" w:cs="Arial"/>
                <w:sz w:val="22"/>
                <w:szCs w:val="22"/>
              </w:rPr>
            </w:pPr>
          </w:p>
        </w:tc>
      </w:tr>
      <w:tr w:rsidR="00064F7B" w:rsidRPr="00214C45" w14:paraId="499232B5" w14:textId="77777777" w:rsidTr="101D87B1">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0368C644" w14:textId="77777777" w:rsidR="00064F7B" w:rsidRPr="00214C45" w:rsidRDefault="00064F7B" w:rsidP="00064F7B">
            <w:pPr>
              <w:rPr>
                <w:rFonts w:ascii="Arial" w:hAnsi="Arial" w:cs="Arial"/>
                <w:b/>
                <w:sz w:val="22"/>
                <w:szCs w:val="22"/>
              </w:rPr>
            </w:pPr>
            <w:r w:rsidRPr="00214C45">
              <w:rPr>
                <w:rFonts w:ascii="Arial" w:hAnsi="Arial" w:cs="Arial"/>
                <w:b/>
                <w:sz w:val="22"/>
                <w:szCs w:val="22"/>
              </w:rPr>
              <w:t>Key Result Areas:</w:t>
            </w:r>
          </w:p>
        </w:tc>
      </w:tr>
      <w:tr w:rsidR="00064F7B" w:rsidRPr="00214C45" w14:paraId="6020DC0C" w14:textId="77777777" w:rsidTr="101D87B1">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293A78AA" w14:textId="207AAA15" w:rsidR="00064F7B" w:rsidRPr="00214C45" w:rsidRDefault="00064F7B" w:rsidP="00A652A3">
            <w:pPr>
              <w:rPr>
                <w:rFonts w:ascii="Arial" w:hAnsi="Arial" w:cs="Arial"/>
                <w:sz w:val="22"/>
                <w:szCs w:val="22"/>
              </w:rPr>
            </w:pPr>
            <w:r w:rsidRPr="00214C45">
              <w:rPr>
                <w:rFonts w:ascii="Arial" w:hAnsi="Arial" w:cs="Arial"/>
                <w:sz w:val="22"/>
                <w:szCs w:val="22"/>
              </w:rPr>
              <w:t>The jobholder will be expected to</w:t>
            </w:r>
            <w:r w:rsidR="00214C45" w:rsidRPr="00214C45">
              <w:rPr>
                <w:rFonts w:ascii="Arial" w:hAnsi="Arial" w:cs="Arial"/>
                <w:sz w:val="22"/>
                <w:szCs w:val="22"/>
              </w:rPr>
              <w:t>/have:</w:t>
            </w:r>
          </w:p>
        </w:tc>
      </w:tr>
      <w:tr w:rsidR="00EE261F" w:rsidRPr="00214C45" w14:paraId="6C8DE8DB" w14:textId="77777777" w:rsidTr="101D87B1">
        <w:trPr>
          <w:trHeight w:val="510"/>
        </w:trPr>
        <w:tc>
          <w:tcPr>
            <w:tcW w:w="9356" w:type="dxa"/>
            <w:tcBorders>
              <w:top w:val="nil"/>
              <w:left w:val="single" w:sz="4" w:space="0" w:color="auto"/>
              <w:bottom w:val="single" w:sz="4" w:space="0" w:color="auto"/>
              <w:right w:val="single" w:sz="4" w:space="0" w:color="auto"/>
            </w:tcBorders>
            <w:vAlign w:val="center"/>
          </w:tcPr>
          <w:p w14:paraId="07785EBE" w14:textId="1D280B6E" w:rsidR="140D6F57" w:rsidRPr="00214C45" w:rsidRDefault="140D6F57" w:rsidP="00114396">
            <w:pPr>
              <w:spacing w:before="60" w:after="60" w:line="259" w:lineRule="auto"/>
              <w:rPr>
                <w:rFonts w:ascii="Arial" w:hAnsi="Arial" w:cs="Arial"/>
                <w:sz w:val="22"/>
                <w:szCs w:val="22"/>
              </w:rPr>
            </w:pPr>
          </w:p>
          <w:p w14:paraId="67FB17B3" w14:textId="581D48DF" w:rsidR="00214C45" w:rsidRPr="00214C45" w:rsidRDefault="00214C45" w:rsidP="00214C45">
            <w:pPr>
              <w:pStyle w:val="ListParagraph"/>
              <w:numPr>
                <w:ilvl w:val="0"/>
                <w:numId w:val="1"/>
              </w:numPr>
              <w:spacing w:before="60" w:after="60" w:line="259" w:lineRule="auto"/>
              <w:rPr>
                <w:rFonts w:ascii="Arial" w:hAnsi="Arial" w:cs="Arial"/>
                <w:sz w:val="22"/>
                <w:szCs w:val="22"/>
              </w:rPr>
            </w:pPr>
            <w:r w:rsidRPr="00214C45">
              <w:rPr>
                <w:rFonts w:ascii="Arial" w:hAnsi="Arial" w:cs="Arial"/>
                <w:sz w:val="22"/>
                <w:szCs w:val="22"/>
              </w:rPr>
              <w:t>Significant experience working with enterprise PLM platforms and engineering data management solutions</w:t>
            </w:r>
          </w:p>
          <w:p w14:paraId="26C9168E" w14:textId="76816701" w:rsidR="00214C45" w:rsidRPr="00214C45" w:rsidRDefault="00214C45" w:rsidP="00214C45">
            <w:pPr>
              <w:pStyle w:val="ListParagraph"/>
              <w:numPr>
                <w:ilvl w:val="0"/>
                <w:numId w:val="1"/>
              </w:numPr>
              <w:spacing w:before="60" w:after="60" w:line="259" w:lineRule="auto"/>
              <w:rPr>
                <w:rFonts w:ascii="Arial" w:hAnsi="Arial" w:cs="Arial"/>
                <w:sz w:val="22"/>
                <w:szCs w:val="22"/>
              </w:rPr>
            </w:pPr>
            <w:r w:rsidRPr="00214C45">
              <w:rPr>
                <w:rFonts w:ascii="Arial" w:hAnsi="Arial" w:cs="Arial"/>
                <w:sz w:val="22"/>
                <w:szCs w:val="22"/>
              </w:rPr>
              <w:t>Deep understanding of product lifecycle processes, configuration management, engineering change control, and product data governance</w:t>
            </w:r>
          </w:p>
          <w:p w14:paraId="0B7307FA" w14:textId="5D5982F4" w:rsidR="00214C45" w:rsidRPr="00214C45" w:rsidRDefault="00214C45" w:rsidP="00214C45">
            <w:pPr>
              <w:pStyle w:val="ListParagraph"/>
              <w:numPr>
                <w:ilvl w:val="0"/>
                <w:numId w:val="1"/>
              </w:numPr>
              <w:spacing w:before="60" w:after="60" w:line="259" w:lineRule="auto"/>
              <w:rPr>
                <w:rFonts w:ascii="Arial" w:hAnsi="Arial" w:cs="Arial"/>
                <w:sz w:val="22"/>
                <w:szCs w:val="22"/>
              </w:rPr>
            </w:pPr>
            <w:r w:rsidRPr="00214C45">
              <w:rPr>
                <w:rFonts w:ascii="Arial" w:hAnsi="Arial" w:cs="Arial"/>
                <w:sz w:val="22"/>
                <w:szCs w:val="22"/>
              </w:rPr>
              <w:lastRenderedPageBreak/>
              <w:t>Experience designing, implementing, and supporting PLM solutions in a manufacturing, engineering, or product development environment</w:t>
            </w:r>
          </w:p>
          <w:p w14:paraId="5705B2BF" w14:textId="4E01B291" w:rsidR="00214C45" w:rsidRPr="00214C45" w:rsidRDefault="00214C45" w:rsidP="00214C45">
            <w:pPr>
              <w:pStyle w:val="ListParagraph"/>
              <w:numPr>
                <w:ilvl w:val="0"/>
                <w:numId w:val="1"/>
              </w:numPr>
              <w:spacing w:before="60" w:after="60" w:line="259" w:lineRule="auto"/>
              <w:rPr>
                <w:rFonts w:ascii="Arial" w:hAnsi="Arial" w:cs="Arial"/>
                <w:sz w:val="22"/>
                <w:szCs w:val="22"/>
              </w:rPr>
            </w:pPr>
            <w:r w:rsidRPr="00214C45">
              <w:rPr>
                <w:rFonts w:ascii="Arial" w:hAnsi="Arial" w:cs="Arial"/>
                <w:sz w:val="22"/>
                <w:szCs w:val="22"/>
              </w:rPr>
              <w:t>Strong understanding of systems integration principles and enterprise architecture</w:t>
            </w:r>
          </w:p>
          <w:p w14:paraId="74F795F1" w14:textId="322C3C0B" w:rsidR="009D136B" w:rsidRPr="00214C45" w:rsidRDefault="00214C45" w:rsidP="00214C45">
            <w:pPr>
              <w:pStyle w:val="ListParagraph"/>
              <w:numPr>
                <w:ilvl w:val="0"/>
                <w:numId w:val="1"/>
              </w:numPr>
              <w:spacing w:before="60" w:after="60" w:line="259" w:lineRule="auto"/>
              <w:rPr>
                <w:rFonts w:ascii="Arial" w:hAnsi="Arial" w:cs="Arial"/>
                <w:sz w:val="22"/>
                <w:szCs w:val="22"/>
              </w:rPr>
            </w:pPr>
            <w:r w:rsidRPr="00214C45">
              <w:rPr>
                <w:rFonts w:ascii="Arial" w:hAnsi="Arial" w:cs="Arial"/>
                <w:sz w:val="22"/>
                <w:szCs w:val="22"/>
              </w:rPr>
              <w:t>Proven ability to lead complex technical initiatives and influence stakeholders across multiple functions</w:t>
            </w:r>
          </w:p>
          <w:p w14:paraId="2ED38482" w14:textId="77777777" w:rsidR="009D136B" w:rsidRPr="00214C45" w:rsidRDefault="009D136B" w:rsidP="009D136B">
            <w:pPr>
              <w:numPr>
                <w:ilvl w:val="0"/>
                <w:numId w:val="31"/>
              </w:numPr>
              <w:spacing w:after="120"/>
              <w:rPr>
                <w:rFonts w:ascii="Arial" w:hAnsi="Arial" w:cs="Arial"/>
                <w:sz w:val="22"/>
                <w:szCs w:val="22"/>
              </w:rPr>
            </w:pPr>
            <w:r w:rsidRPr="00214C45">
              <w:rPr>
                <w:rFonts w:ascii="Arial" w:hAnsi="Arial" w:cs="Arial"/>
                <w:sz w:val="22"/>
                <w:szCs w:val="22"/>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38CFFED6" w14:textId="77777777" w:rsidR="009D136B" w:rsidRPr="00214C45" w:rsidRDefault="009D136B" w:rsidP="009D136B">
            <w:pPr>
              <w:keepLines/>
              <w:numPr>
                <w:ilvl w:val="0"/>
                <w:numId w:val="31"/>
              </w:numPr>
              <w:overflowPunct w:val="0"/>
              <w:autoSpaceDE w:val="0"/>
              <w:autoSpaceDN w:val="0"/>
              <w:adjustRightInd w:val="0"/>
              <w:spacing w:before="60" w:after="60"/>
              <w:jc w:val="both"/>
              <w:textAlignment w:val="baseline"/>
              <w:rPr>
                <w:rFonts w:ascii="Arial" w:hAnsi="Arial" w:cs="Arial"/>
                <w:sz w:val="22"/>
                <w:szCs w:val="22"/>
              </w:rPr>
            </w:pPr>
            <w:r w:rsidRPr="00214C45">
              <w:rPr>
                <w:rFonts w:ascii="Arial" w:hAnsi="Arial" w:cs="Arial"/>
                <w:sz w:val="22"/>
                <w:szCs w:val="22"/>
              </w:rPr>
              <w:t>Always set a strong personal example regarding all health and safety matters.</w:t>
            </w:r>
          </w:p>
          <w:p w14:paraId="01A81376" w14:textId="77777777" w:rsidR="009D136B" w:rsidRPr="00214C45" w:rsidRDefault="009D136B" w:rsidP="009D136B">
            <w:pPr>
              <w:keepLines/>
              <w:numPr>
                <w:ilvl w:val="0"/>
                <w:numId w:val="28"/>
              </w:numPr>
              <w:overflowPunct w:val="0"/>
              <w:autoSpaceDE w:val="0"/>
              <w:autoSpaceDN w:val="0"/>
              <w:adjustRightInd w:val="0"/>
              <w:spacing w:before="60" w:after="60"/>
              <w:textAlignment w:val="baseline"/>
              <w:rPr>
                <w:rFonts w:ascii="Arial" w:hAnsi="Arial" w:cs="Arial"/>
                <w:sz w:val="22"/>
                <w:szCs w:val="22"/>
              </w:rPr>
            </w:pPr>
            <w:r w:rsidRPr="00214C45">
              <w:rPr>
                <w:rFonts w:ascii="Arial" w:hAnsi="Arial" w:cs="Arial"/>
                <w:sz w:val="22"/>
                <w:szCs w:val="22"/>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1215E55D" w14:textId="77777777" w:rsidR="009D136B" w:rsidRPr="00214C45" w:rsidRDefault="009D136B" w:rsidP="009D136B">
            <w:pPr>
              <w:keepLines/>
              <w:numPr>
                <w:ilvl w:val="0"/>
                <w:numId w:val="28"/>
              </w:numPr>
              <w:overflowPunct w:val="0"/>
              <w:autoSpaceDE w:val="0"/>
              <w:autoSpaceDN w:val="0"/>
              <w:adjustRightInd w:val="0"/>
              <w:spacing w:before="60" w:after="60"/>
              <w:textAlignment w:val="baseline"/>
              <w:rPr>
                <w:rFonts w:ascii="Arial" w:hAnsi="Arial" w:cs="Arial"/>
                <w:sz w:val="22"/>
                <w:szCs w:val="22"/>
              </w:rPr>
            </w:pPr>
            <w:r w:rsidRPr="00214C45">
              <w:rPr>
                <w:rFonts w:ascii="Arial" w:hAnsi="Arial" w:cs="Arial"/>
                <w:sz w:val="22"/>
                <w:szCs w:val="22"/>
              </w:rPr>
              <w:t xml:space="preserve">Ensure personnel are aware of their responsibility towards H&amp;S and are equipped accordingly. </w:t>
            </w:r>
          </w:p>
          <w:p w14:paraId="087C4EF6" w14:textId="77777777" w:rsidR="009D136B" w:rsidRPr="00214C45" w:rsidRDefault="009D136B" w:rsidP="009D136B">
            <w:pPr>
              <w:keepLines/>
              <w:numPr>
                <w:ilvl w:val="0"/>
                <w:numId w:val="28"/>
              </w:numPr>
              <w:overflowPunct w:val="0"/>
              <w:autoSpaceDE w:val="0"/>
              <w:autoSpaceDN w:val="0"/>
              <w:adjustRightInd w:val="0"/>
              <w:spacing w:before="60" w:after="60"/>
              <w:textAlignment w:val="baseline"/>
              <w:rPr>
                <w:rFonts w:ascii="Arial" w:hAnsi="Arial" w:cs="Arial"/>
                <w:sz w:val="22"/>
                <w:szCs w:val="22"/>
              </w:rPr>
            </w:pPr>
            <w:r w:rsidRPr="00214C45">
              <w:rPr>
                <w:rFonts w:ascii="Arial" w:hAnsi="Arial" w:cs="Arial"/>
                <w:sz w:val="22"/>
                <w:szCs w:val="22"/>
              </w:rPr>
              <w:t>Always set a strong personal example regarding all health and safety matters.</w:t>
            </w:r>
          </w:p>
          <w:p w14:paraId="72A3D3EC" w14:textId="77777777" w:rsidR="00B600D9" w:rsidRPr="00214C45" w:rsidRDefault="00B600D9" w:rsidP="00A652A3">
            <w:pPr>
              <w:keepLines/>
              <w:overflowPunct w:val="0"/>
              <w:autoSpaceDE w:val="0"/>
              <w:autoSpaceDN w:val="0"/>
              <w:adjustRightInd w:val="0"/>
              <w:spacing w:before="60" w:after="60"/>
              <w:jc w:val="both"/>
              <w:textAlignment w:val="baseline"/>
              <w:rPr>
                <w:rFonts w:ascii="Arial" w:hAnsi="Arial" w:cs="Arial"/>
                <w:sz w:val="22"/>
                <w:szCs w:val="22"/>
              </w:rPr>
            </w:pPr>
          </w:p>
        </w:tc>
      </w:tr>
      <w:tr w:rsidR="000D5C31" w:rsidRPr="00214C45" w14:paraId="5F22BFF9" w14:textId="77777777" w:rsidTr="101D87B1">
        <w:trPr>
          <w:trHeight w:val="510"/>
        </w:trPr>
        <w:tc>
          <w:tcPr>
            <w:tcW w:w="9356" w:type="dxa"/>
            <w:tcBorders>
              <w:top w:val="nil"/>
              <w:left w:val="single" w:sz="4" w:space="0" w:color="auto"/>
              <w:bottom w:val="single" w:sz="4" w:space="0" w:color="auto"/>
              <w:right w:val="single" w:sz="4" w:space="0" w:color="auto"/>
            </w:tcBorders>
            <w:vAlign w:val="center"/>
          </w:tcPr>
          <w:p w14:paraId="0CB26FEC" w14:textId="77777777" w:rsidR="0039299C" w:rsidRPr="00214C45" w:rsidRDefault="0039299C" w:rsidP="0039299C">
            <w:pPr>
              <w:rPr>
                <w:rFonts w:ascii="Arial" w:hAnsi="Arial" w:cs="Arial"/>
                <w:b/>
                <w:sz w:val="22"/>
                <w:szCs w:val="22"/>
              </w:rPr>
            </w:pPr>
            <w:r w:rsidRPr="00214C45">
              <w:rPr>
                <w:rFonts w:ascii="Arial" w:hAnsi="Arial" w:cs="Arial"/>
                <w:b/>
                <w:sz w:val="22"/>
                <w:szCs w:val="22"/>
              </w:rPr>
              <w:lastRenderedPageBreak/>
              <w:t>Values:</w:t>
            </w:r>
          </w:p>
          <w:p w14:paraId="34E37438" w14:textId="77777777" w:rsidR="0039299C" w:rsidRPr="00214C45" w:rsidRDefault="0039299C" w:rsidP="00611035">
            <w:pPr>
              <w:numPr>
                <w:ilvl w:val="0"/>
                <w:numId w:val="29"/>
              </w:numPr>
              <w:rPr>
                <w:rFonts w:ascii="Arial" w:hAnsi="Arial" w:cs="Arial"/>
                <w:bCs/>
                <w:sz w:val="22"/>
                <w:szCs w:val="22"/>
              </w:rPr>
            </w:pPr>
            <w:r w:rsidRPr="00214C45">
              <w:rPr>
                <w:rFonts w:ascii="Arial" w:hAnsi="Arial" w:cs="Arial"/>
                <w:b/>
                <w:sz w:val="22"/>
                <w:szCs w:val="22"/>
              </w:rPr>
              <w:t xml:space="preserve">Safety First – </w:t>
            </w:r>
            <w:r w:rsidRPr="00214C45">
              <w:rPr>
                <w:rFonts w:ascii="Arial" w:hAnsi="Arial" w:cs="Arial"/>
                <w:bCs/>
                <w:sz w:val="22"/>
                <w:szCs w:val="22"/>
              </w:rPr>
              <w:t>We operate safely and responsibly, protecting each other and the environment</w:t>
            </w:r>
          </w:p>
          <w:p w14:paraId="2CE304D7" w14:textId="77777777" w:rsidR="0039299C" w:rsidRPr="00214C45" w:rsidRDefault="0039299C" w:rsidP="00611035">
            <w:pPr>
              <w:numPr>
                <w:ilvl w:val="0"/>
                <w:numId w:val="29"/>
              </w:numPr>
              <w:rPr>
                <w:rFonts w:ascii="Arial" w:hAnsi="Arial" w:cs="Arial"/>
                <w:bCs/>
                <w:sz w:val="22"/>
                <w:szCs w:val="22"/>
              </w:rPr>
            </w:pPr>
            <w:r w:rsidRPr="00214C45">
              <w:rPr>
                <w:rFonts w:ascii="Arial" w:hAnsi="Arial" w:cs="Arial"/>
                <w:b/>
                <w:sz w:val="22"/>
                <w:szCs w:val="22"/>
              </w:rPr>
              <w:t xml:space="preserve">One SEA Team – </w:t>
            </w:r>
            <w:r w:rsidRPr="00214C45">
              <w:rPr>
                <w:rFonts w:ascii="Arial" w:hAnsi="Arial" w:cs="Arial"/>
                <w:bCs/>
                <w:sz w:val="22"/>
                <w:szCs w:val="22"/>
              </w:rPr>
              <w:t>We are in this together.  One team, working ethically, respectfully &amp; professionally.  We take responsibility and challenge each other constructively</w:t>
            </w:r>
          </w:p>
          <w:p w14:paraId="4D10E716" w14:textId="77777777" w:rsidR="0039299C" w:rsidRPr="00214C45" w:rsidRDefault="0039299C" w:rsidP="00611035">
            <w:pPr>
              <w:numPr>
                <w:ilvl w:val="0"/>
                <w:numId w:val="29"/>
              </w:numPr>
              <w:rPr>
                <w:rFonts w:ascii="Arial" w:hAnsi="Arial" w:cs="Arial"/>
                <w:bCs/>
                <w:sz w:val="22"/>
                <w:szCs w:val="22"/>
              </w:rPr>
            </w:pPr>
            <w:r w:rsidRPr="00214C45">
              <w:rPr>
                <w:rFonts w:ascii="Arial" w:hAnsi="Arial" w:cs="Arial"/>
                <w:b/>
                <w:sz w:val="22"/>
                <w:szCs w:val="22"/>
              </w:rPr>
              <w:t xml:space="preserve">People Focussed – </w:t>
            </w:r>
            <w:r w:rsidRPr="00214C45">
              <w:rPr>
                <w:rFonts w:ascii="Arial" w:hAnsi="Arial" w:cs="Arial"/>
                <w:bCs/>
                <w:sz w:val="22"/>
                <w:szCs w:val="22"/>
              </w:rPr>
              <w:t>We all contribute to making our culture one that is supportive and empowering; where everyone can grow and develop, feel valued and rewarded.  We prioritise a healthy work-life balance</w:t>
            </w:r>
          </w:p>
          <w:p w14:paraId="73612F0F" w14:textId="77777777" w:rsidR="0039299C" w:rsidRPr="00214C45" w:rsidRDefault="0039299C" w:rsidP="00611035">
            <w:pPr>
              <w:numPr>
                <w:ilvl w:val="0"/>
                <w:numId w:val="29"/>
              </w:numPr>
              <w:rPr>
                <w:rFonts w:ascii="Arial" w:hAnsi="Arial" w:cs="Arial"/>
                <w:bCs/>
                <w:sz w:val="22"/>
                <w:szCs w:val="22"/>
              </w:rPr>
            </w:pPr>
            <w:r w:rsidRPr="00214C45">
              <w:rPr>
                <w:rFonts w:ascii="Arial" w:hAnsi="Arial" w:cs="Arial"/>
                <w:b/>
                <w:sz w:val="22"/>
                <w:szCs w:val="22"/>
              </w:rPr>
              <w:t xml:space="preserve">Delivery Excellence – </w:t>
            </w:r>
            <w:r w:rsidRPr="00214C45">
              <w:rPr>
                <w:rFonts w:ascii="Arial" w:hAnsi="Arial" w:cs="Arial"/>
                <w:bCs/>
                <w:sz w:val="22"/>
                <w:szCs w:val="22"/>
              </w:rPr>
              <w:t>We exceed our commitments by delivering timely, quality outputs whether that’s for each other or our clients and partners.  We are always looking for ways to innovate and continuously improve</w:t>
            </w:r>
          </w:p>
          <w:p w14:paraId="7CB6492C" w14:textId="77777777" w:rsidR="000D5C31" w:rsidRPr="00214C45" w:rsidRDefault="0039299C" w:rsidP="00611035">
            <w:pPr>
              <w:numPr>
                <w:ilvl w:val="0"/>
                <w:numId w:val="29"/>
              </w:numPr>
              <w:rPr>
                <w:rFonts w:ascii="Arial" w:hAnsi="Arial" w:cs="Arial"/>
                <w:b/>
                <w:sz w:val="22"/>
                <w:szCs w:val="22"/>
              </w:rPr>
            </w:pPr>
            <w:r w:rsidRPr="00214C45">
              <w:rPr>
                <w:rFonts w:ascii="Arial" w:hAnsi="Arial" w:cs="Arial"/>
                <w:b/>
                <w:sz w:val="22"/>
                <w:szCs w:val="22"/>
              </w:rPr>
              <w:t xml:space="preserve">Trusted Partners - </w:t>
            </w:r>
            <w:r w:rsidRPr="00214C45">
              <w:rPr>
                <w:rFonts w:ascii="Arial" w:hAnsi="Arial" w:cs="Arial"/>
                <w:bCs/>
                <w:sz w:val="22"/>
                <w:szCs w:val="22"/>
              </w:rPr>
              <w:t xml:space="preserve">We partner strategically, collaboratively and always with </w:t>
            </w:r>
            <w:r w:rsidR="00A13BD5" w:rsidRPr="00214C45">
              <w:rPr>
                <w:rFonts w:ascii="Arial" w:hAnsi="Arial" w:cs="Arial"/>
                <w:bCs/>
                <w:sz w:val="22"/>
                <w:szCs w:val="22"/>
              </w:rPr>
              <w:t>integrity,</w:t>
            </w:r>
            <w:r w:rsidRPr="00214C45">
              <w:rPr>
                <w:rFonts w:ascii="Arial" w:hAnsi="Arial" w:cs="Arial"/>
                <w:bCs/>
                <w:sz w:val="22"/>
                <w:szCs w:val="22"/>
              </w:rPr>
              <w:t xml:space="preserve"> whether that is between us inside SEA or externally</w:t>
            </w:r>
          </w:p>
        </w:tc>
      </w:tr>
      <w:tr w:rsidR="00EE261F" w:rsidRPr="00214C45" w14:paraId="2076F76E" w14:textId="77777777" w:rsidTr="101D87B1">
        <w:trPr>
          <w:trHeight w:val="510"/>
        </w:trPr>
        <w:tc>
          <w:tcPr>
            <w:tcW w:w="9356" w:type="dxa"/>
            <w:tcBorders>
              <w:top w:val="nil"/>
              <w:left w:val="single" w:sz="4" w:space="0" w:color="auto"/>
              <w:bottom w:val="single" w:sz="4" w:space="0" w:color="auto"/>
              <w:right w:val="single" w:sz="4" w:space="0" w:color="auto"/>
            </w:tcBorders>
            <w:vAlign w:val="center"/>
          </w:tcPr>
          <w:p w14:paraId="22AAECB5" w14:textId="77777777" w:rsidR="00EE261F" w:rsidRPr="00214C45" w:rsidRDefault="008D12CF" w:rsidP="00EE261F">
            <w:pPr>
              <w:rPr>
                <w:rFonts w:ascii="Arial" w:hAnsi="Arial" w:cs="Arial"/>
                <w:sz w:val="22"/>
                <w:szCs w:val="22"/>
              </w:rPr>
            </w:pPr>
            <w:r w:rsidRPr="00214C45">
              <w:rPr>
                <w:rFonts w:ascii="Arial" w:hAnsi="Arial" w:cs="Arial"/>
                <w:sz w:val="22"/>
                <w:szCs w:val="22"/>
              </w:rPr>
              <w:t>Qualifications, Skills and Training:</w:t>
            </w:r>
          </w:p>
        </w:tc>
      </w:tr>
      <w:tr w:rsidR="00EE261F" w:rsidRPr="00214C45" w14:paraId="57043FC5" w14:textId="77777777" w:rsidTr="101D87B1">
        <w:trPr>
          <w:trHeight w:val="510"/>
        </w:trPr>
        <w:tc>
          <w:tcPr>
            <w:tcW w:w="9356" w:type="dxa"/>
            <w:tcBorders>
              <w:bottom w:val="single" w:sz="4" w:space="0" w:color="auto"/>
            </w:tcBorders>
            <w:vAlign w:val="center"/>
          </w:tcPr>
          <w:p w14:paraId="49E99EBB" w14:textId="470CEF74" w:rsidR="008D12CF" w:rsidRPr="000F29CB" w:rsidRDefault="008D12CF" w:rsidP="000F29CB">
            <w:pPr>
              <w:pStyle w:val="SEADetails"/>
              <w:numPr>
                <w:ilvl w:val="0"/>
                <w:numId w:val="32"/>
              </w:numPr>
              <w:tabs>
                <w:tab w:val="clear" w:pos="1361"/>
              </w:tabs>
              <w:spacing w:before="60"/>
              <w:rPr>
                <w:rFonts w:ascii="Arial" w:hAnsi="Arial" w:cs="Arial"/>
                <w:b w:val="0"/>
                <w:bCs/>
                <w:szCs w:val="22"/>
              </w:rPr>
            </w:pPr>
            <w:r w:rsidRPr="00214C45">
              <w:rPr>
                <w:rFonts w:ascii="Arial" w:hAnsi="Arial" w:cs="Arial"/>
                <w:b w:val="0"/>
                <w:bCs/>
                <w:szCs w:val="22"/>
              </w:rPr>
              <w:t>Degree, HND or equivalent in a relevant engineering discipline</w:t>
            </w:r>
          </w:p>
          <w:p w14:paraId="73CE89FE" w14:textId="3F3C944B" w:rsidR="14CDDAED" w:rsidRPr="00214C45" w:rsidRDefault="14CDDAED" w:rsidP="00F56268">
            <w:pPr>
              <w:pStyle w:val="ListParagraph"/>
              <w:numPr>
                <w:ilvl w:val="0"/>
                <w:numId w:val="32"/>
              </w:numPr>
              <w:rPr>
                <w:rFonts w:ascii="Arial" w:hAnsi="Arial" w:cs="Arial"/>
                <w:b/>
                <w:sz w:val="22"/>
                <w:szCs w:val="22"/>
              </w:rPr>
            </w:pPr>
            <w:r w:rsidRPr="00214C45">
              <w:rPr>
                <w:rFonts w:ascii="Arial" w:hAnsi="Arial" w:cs="Arial"/>
                <w:sz w:val="22"/>
                <w:szCs w:val="22"/>
              </w:rPr>
              <w:t>Knowledge of the ARAS Innovator PLM System</w:t>
            </w:r>
          </w:p>
          <w:p w14:paraId="4F08029F" w14:textId="485AA44E" w:rsidR="14CDDAED" w:rsidRPr="00214C45" w:rsidRDefault="14CDDAED" w:rsidP="00F56268">
            <w:pPr>
              <w:pStyle w:val="ListParagraph"/>
              <w:numPr>
                <w:ilvl w:val="0"/>
                <w:numId w:val="32"/>
              </w:numPr>
              <w:rPr>
                <w:rFonts w:ascii="Arial" w:hAnsi="Arial" w:cs="Arial"/>
                <w:sz w:val="22"/>
                <w:szCs w:val="22"/>
              </w:rPr>
            </w:pPr>
            <w:r w:rsidRPr="00214C45">
              <w:rPr>
                <w:rFonts w:ascii="Arial" w:hAnsi="Arial" w:cs="Arial"/>
                <w:sz w:val="22"/>
                <w:szCs w:val="22"/>
              </w:rPr>
              <w:t>Development skills using visual basic or c#</w:t>
            </w:r>
          </w:p>
          <w:p w14:paraId="0D0B940D" w14:textId="10599A6D" w:rsidR="00EE261F" w:rsidRPr="001D463F" w:rsidRDefault="14CDDAED" w:rsidP="001D463F">
            <w:pPr>
              <w:pStyle w:val="ListParagraph"/>
              <w:numPr>
                <w:ilvl w:val="0"/>
                <w:numId w:val="32"/>
              </w:numPr>
              <w:rPr>
                <w:rFonts w:ascii="Arial" w:hAnsi="Arial" w:cs="Arial"/>
                <w:sz w:val="22"/>
                <w:szCs w:val="22"/>
              </w:rPr>
            </w:pPr>
            <w:r w:rsidRPr="00214C45">
              <w:rPr>
                <w:rFonts w:ascii="Arial" w:hAnsi="Arial" w:cs="Arial"/>
                <w:sz w:val="22"/>
                <w:szCs w:val="22"/>
              </w:rPr>
              <w:t xml:space="preserve">SQL </w:t>
            </w:r>
          </w:p>
        </w:tc>
      </w:tr>
      <w:tr w:rsidR="00CA3953" w:rsidRPr="00214C45" w14:paraId="7249E9F0" w14:textId="77777777" w:rsidTr="101D87B1">
        <w:trPr>
          <w:trHeight w:val="510"/>
        </w:trPr>
        <w:tc>
          <w:tcPr>
            <w:tcW w:w="9356" w:type="dxa"/>
            <w:vAlign w:val="center"/>
          </w:tcPr>
          <w:p w14:paraId="7DAA5741" w14:textId="77777777" w:rsidR="00CA3953" w:rsidRPr="00214C45" w:rsidRDefault="00CA3953" w:rsidP="00251194">
            <w:pPr>
              <w:pStyle w:val="SEADetails"/>
              <w:tabs>
                <w:tab w:val="clear" w:pos="1361"/>
              </w:tabs>
              <w:spacing w:before="60"/>
              <w:rPr>
                <w:rFonts w:ascii="Arial" w:hAnsi="Arial" w:cs="Arial"/>
                <w:bCs/>
                <w:szCs w:val="22"/>
              </w:rPr>
            </w:pPr>
            <w:r w:rsidRPr="00214C45">
              <w:rPr>
                <w:rFonts w:ascii="Arial" w:hAnsi="Arial" w:cs="Arial"/>
                <w:bCs/>
                <w:szCs w:val="22"/>
              </w:rPr>
              <w:t>Reporting Line</w:t>
            </w:r>
          </w:p>
          <w:p w14:paraId="616F769E" w14:textId="31429D8A" w:rsidR="00CA3953" w:rsidRPr="00214C45" w:rsidRDefault="432C5D42" w:rsidP="364F4617">
            <w:pPr>
              <w:pStyle w:val="SEADetails"/>
              <w:tabs>
                <w:tab w:val="clear" w:pos="1361"/>
              </w:tabs>
              <w:spacing w:before="60" w:line="259" w:lineRule="auto"/>
              <w:jc w:val="left"/>
              <w:rPr>
                <w:rFonts w:ascii="Arial" w:hAnsi="Arial" w:cs="Arial"/>
                <w:b w:val="0"/>
                <w:szCs w:val="22"/>
              </w:rPr>
            </w:pPr>
            <w:r w:rsidRPr="00214C45">
              <w:rPr>
                <w:rFonts w:ascii="Arial" w:hAnsi="Arial" w:cs="Arial"/>
                <w:b w:val="0"/>
                <w:szCs w:val="22"/>
              </w:rPr>
              <w:t>The jobholder will report to the</w:t>
            </w:r>
            <w:r w:rsidR="5F57B78A" w:rsidRPr="00214C45">
              <w:rPr>
                <w:rFonts w:ascii="Arial" w:hAnsi="Arial" w:cs="Arial"/>
                <w:b w:val="0"/>
                <w:szCs w:val="22"/>
              </w:rPr>
              <w:t xml:space="preserve"> </w:t>
            </w:r>
            <w:r w:rsidR="00F56268" w:rsidRPr="00214C45">
              <w:rPr>
                <w:rFonts w:ascii="Arial" w:hAnsi="Arial" w:cs="Arial"/>
                <w:b w:val="0"/>
                <w:szCs w:val="22"/>
              </w:rPr>
              <w:t>Business Systems Manager</w:t>
            </w:r>
          </w:p>
          <w:p w14:paraId="0E27B00A" w14:textId="77777777" w:rsidR="00EE261F" w:rsidRPr="00214C45" w:rsidRDefault="00EE261F" w:rsidP="00EE261F">
            <w:pPr>
              <w:rPr>
                <w:rFonts w:ascii="Arial" w:hAnsi="Arial" w:cs="Arial"/>
                <w:sz w:val="22"/>
                <w:szCs w:val="22"/>
              </w:rPr>
            </w:pPr>
          </w:p>
        </w:tc>
      </w:tr>
    </w:tbl>
    <w:p w14:paraId="60061E4C" w14:textId="77777777" w:rsidR="00EE261F" w:rsidRPr="00214C45" w:rsidRDefault="00EE261F">
      <w:pPr>
        <w:rPr>
          <w:rFonts w:ascii="Arial" w:hAnsi="Arial" w:cs="Arial"/>
          <w:sz w:val="22"/>
          <w:szCs w:val="22"/>
        </w:rPr>
      </w:pPr>
    </w:p>
    <w:p w14:paraId="44EAFD9C" w14:textId="77777777" w:rsidR="00B600D9" w:rsidRPr="00214C45" w:rsidRDefault="00B600D9">
      <w:pPr>
        <w:rPr>
          <w:rFonts w:ascii="Arial" w:hAnsi="Arial" w:cs="Arial"/>
          <w:sz w:val="22"/>
          <w:szCs w:val="22"/>
        </w:rPr>
      </w:pPr>
    </w:p>
    <w:p w14:paraId="4B94D5A5" w14:textId="77777777" w:rsidR="00B600D9" w:rsidRPr="00214C45" w:rsidRDefault="00B600D9">
      <w:pPr>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A3953" w:rsidRPr="00214C45" w14:paraId="5AD68019" w14:textId="77777777" w:rsidTr="364F4617">
        <w:trPr>
          <w:trHeight w:val="510"/>
        </w:trPr>
        <w:tc>
          <w:tcPr>
            <w:tcW w:w="9356" w:type="dxa"/>
            <w:tcBorders>
              <w:top w:val="single" w:sz="4" w:space="0" w:color="auto"/>
            </w:tcBorders>
            <w:vAlign w:val="center"/>
          </w:tcPr>
          <w:p w14:paraId="79A58AF4" w14:textId="6041855D" w:rsidR="00CA3953" w:rsidRPr="00214C45" w:rsidRDefault="00CA3953" w:rsidP="00251194">
            <w:pPr>
              <w:pStyle w:val="SEADetails"/>
              <w:tabs>
                <w:tab w:val="clear" w:pos="1361"/>
              </w:tabs>
              <w:spacing w:before="60"/>
              <w:rPr>
                <w:rFonts w:ascii="Arial" w:hAnsi="Arial" w:cs="Arial"/>
                <w:bCs/>
                <w:szCs w:val="22"/>
              </w:rPr>
            </w:pPr>
            <w:r w:rsidRPr="00214C45">
              <w:rPr>
                <w:rFonts w:ascii="Arial" w:hAnsi="Arial" w:cs="Arial"/>
                <w:bCs/>
                <w:szCs w:val="22"/>
              </w:rPr>
              <w:t>Job Location</w:t>
            </w:r>
          </w:p>
          <w:p w14:paraId="752EE88F" w14:textId="7B30B519" w:rsidR="00CA3953" w:rsidRPr="00214C45" w:rsidRDefault="00CA3953" w:rsidP="364F4617">
            <w:pPr>
              <w:pStyle w:val="SEADetails"/>
              <w:tabs>
                <w:tab w:val="clear" w:pos="1361"/>
              </w:tabs>
              <w:spacing w:before="60"/>
              <w:jc w:val="left"/>
              <w:rPr>
                <w:rFonts w:ascii="Arial" w:hAnsi="Arial" w:cs="Arial"/>
                <w:b w:val="0"/>
                <w:szCs w:val="22"/>
              </w:rPr>
            </w:pPr>
            <w:r w:rsidRPr="00214C45">
              <w:rPr>
                <w:rFonts w:ascii="Arial" w:hAnsi="Arial" w:cs="Arial"/>
                <w:b w:val="0"/>
                <w:szCs w:val="22"/>
              </w:rPr>
              <w:t xml:space="preserve">The job will be located </w:t>
            </w:r>
            <w:r w:rsidR="00F56268" w:rsidRPr="00214C45">
              <w:rPr>
                <w:rFonts w:ascii="Arial" w:hAnsi="Arial" w:cs="Arial"/>
                <w:b w:val="0"/>
                <w:szCs w:val="22"/>
              </w:rPr>
              <w:t>at any of our three sites.</w:t>
            </w:r>
          </w:p>
          <w:p w14:paraId="3DEEC669" w14:textId="77777777" w:rsidR="00EE261F" w:rsidRPr="00214C45" w:rsidRDefault="00EE261F" w:rsidP="00EE261F">
            <w:pPr>
              <w:rPr>
                <w:rFonts w:ascii="Arial" w:hAnsi="Arial" w:cs="Arial"/>
                <w:sz w:val="22"/>
                <w:szCs w:val="22"/>
              </w:rPr>
            </w:pPr>
          </w:p>
          <w:p w14:paraId="3656B9AB" w14:textId="77777777" w:rsidR="00EE261F" w:rsidRPr="00214C45" w:rsidRDefault="00EE261F" w:rsidP="00EE261F">
            <w:pPr>
              <w:rPr>
                <w:rFonts w:ascii="Arial" w:hAnsi="Arial" w:cs="Arial"/>
                <w:sz w:val="22"/>
                <w:szCs w:val="22"/>
              </w:rPr>
            </w:pPr>
          </w:p>
          <w:p w14:paraId="45FB0818" w14:textId="77777777" w:rsidR="00EE261F" w:rsidRPr="00214C45" w:rsidRDefault="00EE261F" w:rsidP="00EE261F">
            <w:pPr>
              <w:rPr>
                <w:rFonts w:ascii="Arial" w:hAnsi="Arial" w:cs="Arial"/>
                <w:sz w:val="22"/>
                <w:szCs w:val="22"/>
              </w:rPr>
            </w:pPr>
          </w:p>
          <w:p w14:paraId="049F31CB" w14:textId="77777777" w:rsidR="00EE261F" w:rsidRPr="00214C45" w:rsidRDefault="00EE261F" w:rsidP="00EE261F">
            <w:pPr>
              <w:rPr>
                <w:rFonts w:ascii="Arial" w:hAnsi="Arial" w:cs="Arial"/>
                <w:sz w:val="22"/>
                <w:szCs w:val="22"/>
              </w:rPr>
            </w:pPr>
          </w:p>
        </w:tc>
      </w:tr>
      <w:tr w:rsidR="00922755" w:rsidRPr="00214C45" w14:paraId="3828C658" w14:textId="77777777" w:rsidTr="364F4617">
        <w:tc>
          <w:tcPr>
            <w:tcW w:w="9356" w:type="dxa"/>
            <w:tcBorders>
              <w:top w:val="single" w:sz="4" w:space="0" w:color="auto"/>
              <w:left w:val="single" w:sz="4" w:space="0" w:color="auto"/>
              <w:bottom w:val="single" w:sz="4" w:space="0" w:color="auto"/>
              <w:right w:val="single" w:sz="4" w:space="0" w:color="auto"/>
            </w:tcBorders>
            <w:vAlign w:val="center"/>
            <w:hideMark/>
          </w:tcPr>
          <w:p w14:paraId="387D8AB7" w14:textId="77777777" w:rsidR="00922755" w:rsidRPr="00214C45" w:rsidRDefault="00922755" w:rsidP="0089671D">
            <w:pPr>
              <w:spacing w:before="120" w:after="120"/>
              <w:ind w:left="34"/>
              <w:rPr>
                <w:rFonts w:ascii="Arial" w:hAnsi="Arial" w:cs="Arial"/>
                <w:b/>
                <w:color w:val="000000"/>
                <w:sz w:val="22"/>
                <w:szCs w:val="22"/>
              </w:rPr>
            </w:pPr>
            <w:r w:rsidRPr="00214C45">
              <w:rPr>
                <w:rFonts w:ascii="Arial" w:hAnsi="Arial" w:cs="Arial"/>
                <w:b/>
                <w:color w:val="000000"/>
                <w:sz w:val="22"/>
                <w:szCs w:val="22"/>
              </w:rPr>
              <w:lastRenderedPageBreak/>
              <w:t>Job Holder Declaration:</w:t>
            </w:r>
          </w:p>
          <w:p w14:paraId="6591F96B" w14:textId="77777777" w:rsidR="00922755" w:rsidRPr="00214C45" w:rsidRDefault="00922755" w:rsidP="0089671D">
            <w:pPr>
              <w:spacing w:before="120" w:after="120"/>
              <w:ind w:left="34"/>
              <w:rPr>
                <w:rFonts w:ascii="Arial" w:hAnsi="Arial" w:cs="Arial"/>
                <w:color w:val="000000"/>
                <w:sz w:val="22"/>
                <w:szCs w:val="22"/>
              </w:rPr>
            </w:pPr>
            <w:r w:rsidRPr="00214C45">
              <w:rPr>
                <w:rFonts w:ascii="Arial" w:hAnsi="Arial" w:cs="Arial"/>
                <w:color w:val="000000"/>
                <w:sz w:val="22"/>
                <w:szCs w:val="22"/>
              </w:rPr>
              <w:t>I accept the purpose and key result area</w:t>
            </w:r>
            <w:r w:rsidR="000C4F1A" w:rsidRPr="00214C45">
              <w:rPr>
                <w:rFonts w:ascii="Arial" w:hAnsi="Arial" w:cs="Arial"/>
                <w:color w:val="000000"/>
                <w:sz w:val="22"/>
                <w:szCs w:val="22"/>
              </w:rPr>
              <w:t>s</w:t>
            </w:r>
            <w:r w:rsidRPr="00214C45">
              <w:rPr>
                <w:rFonts w:ascii="Arial" w:hAnsi="Arial" w:cs="Arial"/>
                <w:color w:val="000000"/>
                <w:sz w:val="22"/>
                <w:szCs w:val="22"/>
              </w:rPr>
              <w:t xml:space="preserve"> of my role with SEA are as outlined above.</w:t>
            </w:r>
          </w:p>
          <w:p w14:paraId="53128261" w14:textId="77777777" w:rsidR="00922755" w:rsidRPr="00214C45" w:rsidRDefault="00922755" w:rsidP="0089671D">
            <w:pPr>
              <w:spacing w:before="120" w:after="120"/>
              <w:ind w:left="34"/>
              <w:rPr>
                <w:rFonts w:ascii="Arial" w:hAnsi="Arial" w:cs="Arial"/>
                <w:color w:val="000000"/>
                <w:sz w:val="22"/>
                <w:szCs w:val="22"/>
              </w:rPr>
            </w:pPr>
          </w:p>
          <w:p w14:paraId="62486C05" w14:textId="77777777" w:rsidR="00922755" w:rsidRPr="00214C45" w:rsidRDefault="00922755" w:rsidP="0089671D">
            <w:pPr>
              <w:spacing w:before="120" w:after="120"/>
              <w:ind w:left="34"/>
              <w:rPr>
                <w:rFonts w:ascii="Arial" w:hAnsi="Arial" w:cs="Arial"/>
                <w:color w:val="000000"/>
                <w:sz w:val="22"/>
                <w:szCs w:val="22"/>
              </w:rPr>
            </w:pPr>
          </w:p>
          <w:p w14:paraId="04E3A7C0" w14:textId="77777777" w:rsidR="000C4F1A" w:rsidRPr="00214C45" w:rsidRDefault="000C4F1A" w:rsidP="0089671D">
            <w:pPr>
              <w:spacing w:before="120" w:after="120"/>
              <w:ind w:left="34"/>
              <w:rPr>
                <w:rFonts w:ascii="Arial" w:hAnsi="Arial" w:cs="Arial"/>
                <w:color w:val="000000"/>
                <w:sz w:val="22"/>
                <w:szCs w:val="22"/>
                <w:lang w:val="en-US"/>
              </w:rPr>
            </w:pPr>
            <w:r w:rsidRPr="00214C45">
              <w:rPr>
                <w:rFonts w:ascii="Arial" w:hAnsi="Arial" w:cs="Arial"/>
                <w:color w:val="000000"/>
                <w:sz w:val="22"/>
                <w:szCs w:val="22"/>
              </w:rPr>
              <w:t>Signature:</w:t>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t>__________________________________________  Date: _______________</w:t>
            </w:r>
          </w:p>
          <w:p w14:paraId="0A6959E7" w14:textId="77777777" w:rsidR="00922755" w:rsidRPr="00214C45" w:rsidRDefault="00922755" w:rsidP="0089671D">
            <w:pPr>
              <w:spacing w:before="120" w:after="120"/>
              <w:ind w:left="34"/>
              <w:rPr>
                <w:rFonts w:ascii="Arial" w:hAnsi="Arial" w:cs="Arial"/>
                <w:color w:val="000000"/>
                <w:sz w:val="22"/>
                <w:szCs w:val="22"/>
                <w:lang w:val="en-US"/>
              </w:rPr>
            </w:pPr>
            <w:r w:rsidRPr="00214C45">
              <w:rPr>
                <w:rFonts w:ascii="Arial" w:hAnsi="Arial" w:cs="Arial"/>
                <w:color w:val="000000"/>
                <w:sz w:val="22"/>
                <w:szCs w:val="22"/>
                <w:lang w:val="en-US"/>
              </w:rPr>
              <w:t xml:space="preserve"> </w:t>
            </w:r>
          </w:p>
        </w:tc>
      </w:tr>
      <w:tr w:rsidR="00922755" w:rsidRPr="00214C45" w14:paraId="3258C4D1" w14:textId="77777777" w:rsidTr="364F4617">
        <w:tc>
          <w:tcPr>
            <w:tcW w:w="9356" w:type="dxa"/>
            <w:tcBorders>
              <w:top w:val="single" w:sz="4" w:space="0" w:color="auto"/>
              <w:left w:val="single" w:sz="4" w:space="0" w:color="auto"/>
              <w:bottom w:val="single" w:sz="4" w:space="0" w:color="auto"/>
              <w:right w:val="single" w:sz="4" w:space="0" w:color="auto"/>
            </w:tcBorders>
            <w:vAlign w:val="center"/>
            <w:hideMark/>
          </w:tcPr>
          <w:p w14:paraId="1CB57F7D" w14:textId="77777777" w:rsidR="00922755" w:rsidRPr="00214C45" w:rsidRDefault="00922755" w:rsidP="0089671D">
            <w:pPr>
              <w:spacing w:before="120" w:after="120"/>
              <w:ind w:left="34"/>
              <w:rPr>
                <w:rFonts w:ascii="Arial" w:hAnsi="Arial" w:cs="Arial"/>
                <w:b/>
                <w:color w:val="000000"/>
                <w:sz w:val="22"/>
                <w:szCs w:val="22"/>
              </w:rPr>
            </w:pPr>
            <w:r w:rsidRPr="00214C45">
              <w:rPr>
                <w:rFonts w:ascii="Arial" w:hAnsi="Arial" w:cs="Arial"/>
                <w:b/>
                <w:color w:val="000000"/>
                <w:sz w:val="22"/>
                <w:szCs w:val="22"/>
              </w:rPr>
              <w:t>Line Manager Declaration:</w:t>
            </w:r>
          </w:p>
          <w:p w14:paraId="704C4552" w14:textId="77777777" w:rsidR="000C4F1A" w:rsidRPr="00214C45" w:rsidRDefault="000C4F1A" w:rsidP="0089671D">
            <w:pPr>
              <w:spacing w:before="120" w:after="120"/>
              <w:ind w:left="34"/>
              <w:rPr>
                <w:rFonts w:ascii="Arial" w:hAnsi="Arial" w:cs="Arial"/>
                <w:color w:val="000000"/>
                <w:sz w:val="22"/>
                <w:szCs w:val="22"/>
              </w:rPr>
            </w:pPr>
            <w:r w:rsidRPr="00214C45">
              <w:rPr>
                <w:rFonts w:ascii="Arial" w:hAnsi="Arial" w:cs="Arial"/>
                <w:color w:val="000000"/>
                <w:sz w:val="22"/>
                <w:szCs w:val="22"/>
              </w:rPr>
              <w:t>I confirm that the purpose and key result areas of this role are as outlined above have been agreed with me as line manager.</w:t>
            </w:r>
          </w:p>
          <w:p w14:paraId="4101652C" w14:textId="77777777" w:rsidR="000C4F1A" w:rsidRPr="00214C45" w:rsidRDefault="000C4F1A" w:rsidP="000C4F1A">
            <w:pPr>
              <w:spacing w:before="120" w:after="120"/>
              <w:ind w:left="34"/>
              <w:rPr>
                <w:rFonts w:ascii="Arial" w:hAnsi="Arial" w:cs="Arial"/>
                <w:color w:val="000000"/>
                <w:sz w:val="22"/>
                <w:szCs w:val="22"/>
              </w:rPr>
            </w:pPr>
          </w:p>
          <w:p w14:paraId="4B99056E" w14:textId="77777777" w:rsidR="000C4F1A" w:rsidRPr="00214C45" w:rsidRDefault="000C4F1A" w:rsidP="000C4F1A">
            <w:pPr>
              <w:spacing w:before="120" w:after="120"/>
              <w:ind w:left="34"/>
              <w:rPr>
                <w:rFonts w:ascii="Arial" w:hAnsi="Arial" w:cs="Arial"/>
                <w:color w:val="000000"/>
                <w:sz w:val="22"/>
                <w:szCs w:val="22"/>
              </w:rPr>
            </w:pPr>
          </w:p>
          <w:p w14:paraId="702DEB7A" w14:textId="77777777" w:rsidR="000C4F1A" w:rsidRPr="00214C45" w:rsidRDefault="000C4F1A" w:rsidP="000C4F1A">
            <w:pPr>
              <w:spacing w:before="120" w:after="120"/>
              <w:ind w:left="34"/>
              <w:rPr>
                <w:rFonts w:ascii="Arial" w:hAnsi="Arial" w:cs="Arial"/>
                <w:color w:val="000000"/>
                <w:sz w:val="22"/>
                <w:szCs w:val="22"/>
                <w:lang w:val="en-US"/>
              </w:rPr>
            </w:pPr>
            <w:r w:rsidRPr="00214C45">
              <w:rPr>
                <w:rFonts w:ascii="Arial" w:hAnsi="Arial" w:cs="Arial"/>
                <w:color w:val="000000"/>
                <w:sz w:val="22"/>
                <w:szCs w:val="22"/>
              </w:rPr>
              <w:t>Signature:</w:t>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r>
            <w:r w:rsidRPr="00214C45">
              <w:rPr>
                <w:rFonts w:ascii="Arial" w:hAnsi="Arial" w:cs="Arial"/>
                <w:color w:val="000000"/>
                <w:sz w:val="22"/>
                <w:szCs w:val="22"/>
              </w:rPr>
              <w:softHyphen/>
              <w:t>__________________________________________  Date: _______________</w:t>
            </w:r>
          </w:p>
          <w:p w14:paraId="1299C43A" w14:textId="77777777" w:rsidR="000C4F1A" w:rsidRPr="00214C45" w:rsidRDefault="000C4F1A" w:rsidP="0089671D">
            <w:pPr>
              <w:spacing w:before="120" w:after="120"/>
              <w:ind w:left="34"/>
              <w:rPr>
                <w:rFonts w:ascii="Arial" w:hAnsi="Arial" w:cs="Arial"/>
                <w:color w:val="000000"/>
                <w:sz w:val="22"/>
                <w:szCs w:val="22"/>
                <w:lang w:val="en-US"/>
              </w:rPr>
            </w:pPr>
          </w:p>
        </w:tc>
      </w:tr>
    </w:tbl>
    <w:p w14:paraId="4DDBEF00" w14:textId="77777777" w:rsidR="00306886" w:rsidRPr="00214C45" w:rsidRDefault="00306886" w:rsidP="00921C41">
      <w:pPr>
        <w:rPr>
          <w:rFonts w:ascii="Arial" w:hAnsi="Arial" w:cs="Arial"/>
          <w:sz w:val="22"/>
          <w:szCs w:val="22"/>
        </w:rPr>
      </w:pPr>
    </w:p>
    <w:sectPr w:rsidR="00306886" w:rsidRPr="00214C45" w:rsidSect="00761C0A">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607B" w14:textId="77777777" w:rsidR="004029B7" w:rsidRDefault="004029B7" w:rsidP="00DA6B51">
      <w:r>
        <w:separator/>
      </w:r>
    </w:p>
  </w:endnote>
  <w:endnote w:type="continuationSeparator" w:id="0">
    <w:p w14:paraId="5C897AB5" w14:textId="77777777" w:rsidR="004029B7" w:rsidRDefault="004029B7"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8B42"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100C5B58"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BCB6" w14:textId="77777777" w:rsidR="004029B7" w:rsidRDefault="004029B7" w:rsidP="00DA6B51">
      <w:r>
        <w:separator/>
      </w:r>
    </w:p>
  </w:footnote>
  <w:footnote w:type="continuationSeparator" w:id="0">
    <w:p w14:paraId="02F360A5" w14:textId="77777777" w:rsidR="004029B7" w:rsidRDefault="004029B7"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0E89" w14:textId="77777777" w:rsidR="00DA6B51" w:rsidRDefault="00186EAC">
    <w:pPr>
      <w:pStyle w:val="Header"/>
      <w:rPr>
        <w:b/>
        <w:bCs/>
        <w:sz w:val="18"/>
      </w:rPr>
    </w:pPr>
    <w:r>
      <w:rPr>
        <w:b/>
        <w:bCs/>
        <w:noProof/>
        <w:sz w:val="18"/>
      </w:rPr>
      <w:t xml:space="preserve"> </w:t>
    </w:r>
  </w:p>
  <w:p w14:paraId="2ED1A727" w14:textId="77777777" w:rsidR="00DA6B51" w:rsidRDefault="0082754A">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6551ECDF" wp14:editId="07777777">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78278" w14:textId="77777777" w:rsidR="00EE243E" w:rsidRDefault="00EE243E" w:rsidP="0060359D">
                          <w:pPr>
                            <w:jc w:val="center"/>
                            <w:rPr>
                              <w:rFonts w:ascii="Tahoma" w:hAnsi="Tahoma" w:cs="Tahoma"/>
                              <w:b/>
                              <w:sz w:val="44"/>
                              <w:szCs w:val="44"/>
                            </w:rPr>
                          </w:pPr>
                        </w:p>
                        <w:p w14:paraId="442B16F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1ECDF"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0FB78278" w14:textId="77777777" w:rsidR="00EE243E" w:rsidRDefault="00EE243E" w:rsidP="0060359D">
                    <w:pPr>
                      <w:jc w:val="center"/>
                      <w:rPr>
                        <w:rFonts w:ascii="Tahoma" w:hAnsi="Tahoma" w:cs="Tahoma"/>
                        <w:b/>
                        <w:sz w:val="44"/>
                        <w:szCs w:val="44"/>
                      </w:rPr>
                    </w:pPr>
                  </w:p>
                  <w:p w14:paraId="442B16F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0562CB0E" w14:textId="77777777" w:rsidR="00DA6B51" w:rsidRDefault="0082754A">
    <w:pPr>
      <w:pStyle w:val="Header"/>
      <w:jc w:val="left"/>
      <w:rPr>
        <w:noProof/>
      </w:rPr>
    </w:pPr>
    <w:r>
      <w:rPr>
        <w:noProof/>
      </w:rPr>
      <w:drawing>
        <wp:inline distT="0" distB="0" distL="0" distR="0" wp14:anchorId="1D2C542F" wp14:editId="07777777">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38CE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6CD55"/>
    <w:multiLevelType w:val="hybridMultilevel"/>
    <w:tmpl w:val="FFFFFFFF"/>
    <w:lvl w:ilvl="0" w:tplc="7430DA76">
      <w:start w:val="1"/>
      <w:numFmt w:val="bullet"/>
      <w:lvlText w:val=""/>
      <w:lvlJc w:val="left"/>
      <w:pPr>
        <w:ind w:left="720" w:hanging="360"/>
      </w:pPr>
      <w:rPr>
        <w:rFonts w:ascii="Symbol" w:hAnsi="Symbol" w:hint="default"/>
      </w:rPr>
    </w:lvl>
    <w:lvl w:ilvl="1" w:tplc="5C6C04CC">
      <w:start w:val="1"/>
      <w:numFmt w:val="bullet"/>
      <w:lvlText w:val="o"/>
      <w:lvlJc w:val="left"/>
      <w:pPr>
        <w:ind w:left="1440" w:hanging="360"/>
      </w:pPr>
      <w:rPr>
        <w:rFonts w:ascii="Courier New" w:hAnsi="Courier New" w:hint="default"/>
      </w:rPr>
    </w:lvl>
    <w:lvl w:ilvl="2" w:tplc="446E9002">
      <w:start w:val="1"/>
      <w:numFmt w:val="bullet"/>
      <w:lvlText w:val=""/>
      <w:lvlJc w:val="left"/>
      <w:pPr>
        <w:ind w:left="2160" w:hanging="360"/>
      </w:pPr>
      <w:rPr>
        <w:rFonts w:ascii="Wingdings" w:hAnsi="Wingdings" w:hint="default"/>
      </w:rPr>
    </w:lvl>
    <w:lvl w:ilvl="3" w:tplc="0FFC8FCA">
      <w:start w:val="1"/>
      <w:numFmt w:val="bullet"/>
      <w:lvlText w:val=""/>
      <w:lvlJc w:val="left"/>
      <w:pPr>
        <w:ind w:left="2880" w:hanging="360"/>
      </w:pPr>
      <w:rPr>
        <w:rFonts w:ascii="Symbol" w:hAnsi="Symbol" w:hint="default"/>
      </w:rPr>
    </w:lvl>
    <w:lvl w:ilvl="4" w:tplc="B9BCF8AC">
      <w:start w:val="1"/>
      <w:numFmt w:val="bullet"/>
      <w:lvlText w:val="o"/>
      <w:lvlJc w:val="left"/>
      <w:pPr>
        <w:ind w:left="3600" w:hanging="360"/>
      </w:pPr>
      <w:rPr>
        <w:rFonts w:ascii="Courier New" w:hAnsi="Courier New" w:hint="default"/>
      </w:rPr>
    </w:lvl>
    <w:lvl w:ilvl="5" w:tplc="9238F486">
      <w:start w:val="1"/>
      <w:numFmt w:val="bullet"/>
      <w:lvlText w:val=""/>
      <w:lvlJc w:val="left"/>
      <w:pPr>
        <w:ind w:left="4320" w:hanging="360"/>
      </w:pPr>
      <w:rPr>
        <w:rFonts w:ascii="Wingdings" w:hAnsi="Wingdings" w:hint="default"/>
      </w:rPr>
    </w:lvl>
    <w:lvl w:ilvl="6" w:tplc="7B3E8F9A">
      <w:start w:val="1"/>
      <w:numFmt w:val="bullet"/>
      <w:lvlText w:val=""/>
      <w:lvlJc w:val="left"/>
      <w:pPr>
        <w:ind w:left="5040" w:hanging="360"/>
      </w:pPr>
      <w:rPr>
        <w:rFonts w:ascii="Symbol" w:hAnsi="Symbol" w:hint="default"/>
      </w:rPr>
    </w:lvl>
    <w:lvl w:ilvl="7" w:tplc="6F9ACCD8">
      <w:start w:val="1"/>
      <w:numFmt w:val="bullet"/>
      <w:lvlText w:val="o"/>
      <w:lvlJc w:val="left"/>
      <w:pPr>
        <w:ind w:left="5760" w:hanging="360"/>
      </w:pPr>
      <w:rPr>
        <w:rFonts w:ascii="Courier New" w:hAnsi="Courier New" w:hint="default"/>
      </w:rPr>
    </w:lvl>
    <w:lvl w:ilvl="8" w:tplc="103AE306">
      <w:start w:val="1"/>
      <w:numFmt w:val="bullet"/>
      <w:lvlText w:val=""/>
      <w:lvlJc w:val="left"/>
      <w:pPr>
        <w:ind w:left="6480" w:hanging="360"/>
      </w:pPr>
      <w:rPr>
        <w:rFonts w:ascii="Wingdings" w:hAnsi="Wingdings" w:hint="default"/>
      </w:rPr>
    </w:lvl>
  </w:abstractNum>
  <w:abstractNum w:abstractNumId="17"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404A6"/>
    <w:multiLevelType w:val="hybridMultilevel"/>
    <w:tmpl w:val="F0E8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2D6F0D"/>
    <w:multiLevelType w:val="hybridMultilevel"/>
    <w:tmpl w:val="1F92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1" w15:restartNumberingAfterBreak="0">
    <w:nsid w:val="7FAD5E91"/>
    <w:multiLevelType w:val="hybridMultilevel"/>
    <w:tmpl w:val="2EDC2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676419">
    <w:abstractNumId w:val="16"/>
  </w:num>
  <w:num w:numId="2" w16cid:durableId="1473139424">
    <w:abstractNumId w:val="0"/>
  </w:num>
  <w:num w:numId="3" w16cid:durableId="443618792">
    <w:abstractNumId w:val="6"/>
  </w:num>
  <w:num w:numId="4" w16cid:durableId="584799579">
    <w:abstractNumId w:val="19"/>
  </w:num>
  <w:num w:numId="5" w16cid:durableId="1472868941">
    <w:abstractNumId w:val="7"/>
  </w:num>
  <w:num w:numId="6" w16cid:durableId="1697267472">
    <w:abstractNumId w:val="30"/>
  </w:num>
  <w:num w:numId="7" w16cid:durableId="337388527">
    <w:abstractNumId w:val="15"/>
  </w:num>
  <w:num w:numId="8" w16cid:durableId="1310867216">
    <w:abstractNumId w:val="10"/>
  </w:num>
  <w:num w:numId="9" w16cid:durableId="429787994">
    <w:abstractNumId w:val="17"/>
  </w:num>
  <w:num w:numId="10" w16cid:durableId="864947199">
    <w:abstractNumId w:val="20"/>
  </w:num>
  <w:num w:numId="11" w16cid:durableId="1499493423">
    <w:abstractNumId w:val="11"/>
  </w:num>
  <w:num w:numId="12" w16cid:durableId="143745376">
    <w:abstractNumId w:val="5"/>
  </w:num>
  <w:num w:numId="13" w16cid:durableId="1534810755">
    <w:abstractNumId w:val="27"/>
  </w:num>
  <w:num w:numId="14" w16cid:durableId="245117910">
    <w:abstractNumId w:val="23"/>
  </w:num>
  <w:num w:numId="15" w16cid:durableId="1452824350">
    <w:abstractNumId w:val="3"/>
  </w:num>
  <w:num w:numId="16" w16cid:durableId="1774982816">
    <w:abstractNumId w:val="8"/>
  </w:num>
  <w:num w:numId="17" w16cid:durableId="590041598">
    <w:abstractNumId w:val="14"/>
  </w:num>
  <w:num w:numId="18" w16cid:durableId="1288857844">
    <w:abstractNumId w:val="24"/>
  </w:num>
  <w:num w:numId="19" w16cid:durableId="916213584">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20" w16cid:durableId="2097362916">
    <w:abstractNumId w:val="25"/>
  </w:num>
  <w:num w:numId="21" w16cid:durableId="1545677433">
    <w:abstractNumId w:val="9"/>
  </w:num>
  <w:num w:numId="22" w16cid:durableId="205681859">
    <w:abstractNumId w:val="22"/>
  </w:num>
  <w:num w:numId="23" w16cid:durableId="590431240">
    <w:abstractNumId w:val="12"/>
  </w:num>
  <w:num w:numId="24" w16cid:durableId="532965735">
    <w:abstractNumId w:val="26"/>
  </w:num>
  <w:num w:numId="25" w16cid:durableId="1878278732">
    <w:abstractNumId w:val="18"/>
  </w:num>
  <w:num w:numId="26" w16cid:durableId="337314050">
    <w:abstractNumId w:val="13"/>
  </w:num>
  <w:num w:numId="27" w16cid:durableId="1329746817">
    <w:abstractNumId w:val="4"/>
  </w:num>
  <w:num w:numId="28" w16cid:durableId="1356926644">
    <w:abstractNumId w:val="21"/>
  </w:num>
  <w:num w:numId="29" w16cid:durableId="1012954796">
    <w:abstractNumId w:val="28"/>
  </w:num>
  <w:num w:numId="30" w16cid:durableId="1825388491">
    <w:abstractNumId w:val="31"/>
  </w:num>
  <w:num w:numId="31" w16cid:durableId="894001194">
    <w:abstractNumId w:val="2"/>
  </w:num>
  <w:num w:numId="32" w16cid:durableId="13906868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365E9"/>
    <w:rsid w:val="000457FB"/>
    <w:rsid w:val="00064F7B"/>
    <w:rsid w:val="00076C73"/>
    <w:rsid w:val="000A2AFE"/>
    <w:rsid w:val="000C4F1A"/>
    <w:rsid w:val="000D5C31"/>
    <w:rsid w:val="000E581A"/>
    <w:rsid w:val="000F01E5"/>
    <w:rsid w:val="000F29CB"/>
    <w:rsid w:val="00100BE1"/>
    <w:rsid w:val="00114396"/>
    <w:rsid w:val="001365C7"/>
    <w:rsid w:val="00144F79"/>
    <w:rsid w:val="00147153"/>
    <w:rsid w:val="00152185"/>
    <w:rsid w:val="00165336"/>
    <w:rsid w:val="001729B7"/>
    <w:rsid w:val="001732A3"/>
    <w:rsid w:val="00186EAC"/>
    <w:rsid w:val="00192694"/>
    <w:rsid w:val="001B2155"/>
    <w:rsid w:val="001C0860"/>
    <w:rsid w:val="001D463F"/>
    <w:rsid w:val="00200675"/>
    <w:rsid w:val="00214C45"/>
    <w:rsid w:val="0023625C"/>
    <w:rsid w:val="00236FBA"/>
    <w:rsid w:val="00251194"/>
    <w:rsid w:val="00251D53"/>
    <w:rsid w:val="00272CF7"/>
    <w:rsid w:val="00295CB9"/>
    <w:rsid w:val="002A1E28"/>
    <w:rsid w:val="002D1834"/>
    <w:rsid w:val="002E7CE3"/>
    <w:rsid w:val="00306886"/>
    <w:rsid w:val="00311DDC"/>
    <w:rsid w:val="0032237B"/>
    <w:rsid w:val="0039299C"/>
    <w:rsid w:val="00392C19"/>
    <w:rsid w:val="003A2E2C"/>
    <w:rsid w:val="003C0FA5"/>
    <w:rsid w:val="003C2149"/>
    <w:rsid w:val="003E0C1C"/>
    <w:rsid w:val="004029B7"/>
    <w:rsid w:val="004509DB"/>
    <w:rsid w:val="00462A4E"/>
    <w:rsid w:val="00464B62"/>
    <w:rsid w:val="004B789B"/>
    <w:rsid w:val="004D1FB4"/>
    <w:rsid w:val="004D4F27"/>
    <w:rsid w:val="004E1F2C"/>
    <w:rsid w:val="004E6FD0"/>
    <w:rsid w:val="005223D4"/>
    <w:rsid w:val="00574EB1"/>
    <w:rsid w:val="005A0518"/>
    <w:rsid w:val="005A2835"/>
    <w:rsid w:val="005B45D7"/>
    <w:rsid w:val="005E5A4B"/>
    <w:rsid w:val="005F509E"/>
    <w:rsid w:val="0060359D"/>
    <w:rsid w:val="00611035"/>
    <w:rsid w:val="00616347"/>
    <w:rsid w:val="0063009D"/>
    <w:rsid w:val="00652EC7"/>
    <w:rsid w:val="00657388"/>
    <w:rsid w:val="00706305"/>
    <w:rsid w:val="007127ED"/>
    <w:rsid w:val="00722482"/>
    <w:rsid w:val="0072379D"/>
    <w:rsid w:val="00747E4E"/>
    <w:rsid w:val="00761C0A"/>
    <w:rsid w:val="00794F79"/>
    <w:rsid w:val="007B41F3"/>
    <w:rsid w:val="007C048C"/>
    <w:rsid w:val="007E2340"/>
    <w:rsid w:val="007F43BA"/>
    <w:rsid w:val="007F65D6"/>
    <w:rsid w:val="00804AF4"/>
    <w:rsid w:val="0082754A"/>
    <w:rsid w:val="00831F80"/>
    <w:rsid w:val="0087226D"/>
    <w:rsid w:val="00875F14"/>
    <w:rsid w:val="008908B9"/>
    <w:rsid w:val="00891C17"/>
    <w:rsid w:val="0089671D"/>
    <w:rsid w:val="008D12CF"/>
    <w:rsid w:val="008D4E89"/>
    <w:rsid w:val="008E778E"/>
    <w:rsid w:val="009052F2"/>
    <w:rsid w:val="009143CB"/>
    <w:rsid w:val="00921C41"/>
    <w:rsid w:val="00922755"/>
    <w:rsid w:val="009309AB"/>
    <w:rsid w:val="00954099"/>
    <w:rsid w:val="00956884"/>
    <w:rsid w:val="009A6306"/>
    <w:rsid w:val="009B1197"/>
    <w:rsid w:val="009B49DC"/>
    <w:rsid w:val="009B6141"/>
    <w:rsid w:val="009D136B"/>
    <w:rsid w:val="009D2145"/>
    <w:rsid w:val="009D2977"/>
    <w:rsid w:val="00A02E70"/>
    <w:rsid w:val="00A053D7"/>
    <w:rsid w:val="00A0787B"/>
    <w:rsid w:val="00A13BD5"/>
    <w:rsid w:val="00A27A25"/>
    <w:rsid w:val="00A652A3"/>
    <w:rsid w:val="00A6575C"/>
    <w:rsid w:val="00A97821"/>
    <w:rsid w:val="00AA29F3"/>
    <w:rsid w:val="00AB79D3"/>
    <w:rsid w:val="00AB7B60"/>
    <w:rsid w:val="00AC45C0"/>
    <w:rsid w:val="00AD3CDD"/>
    <w:rsid w:val="00AF11F2"/>
    <w:rsid w:val="00B12D18"/>
    <w:rsid w:val="00B600D9"/>
    <w:rsid w:val="00B64ED6"/>
    <w:rsid w:val="00B67287"/>
    <w:rsid w:val="00B96ABE"/>
    <w:rsid w:val="00BB6765"/>
    <w:rsid w:val="00BC2CAA"/>
    <w:rsid w:val="00BE00E1"/>
    <w:rsid w:val="00BE72EC"/>
    <w:rsid w:val="00C2232D"/>
    <w:rsid w:val="00C262B6"/>
    <w:rsid w:val="00C50F75"/>
    <w:rsid w:val="00C82F72"/>
    <w:rsid w:val="00CA3953"/>
    <w:rsid w:val="00CE0613"/>
    <w:rsid w:val="00CE4900"/>
    <w:rsid w:val="00CF16A2"/>
    <w:rsid w:val="00D0295D"/>
    <w:rsid w:val="00D05B1B"/>
    <w:rsid w:val="00D068F2"/>
    <w:rsid w:val="00D96BBB"/>
    <w:rsid w:val="00DA6B51"/>
    <w:rsid w:val="00DB5C22"/>
    <w:rsid w:val="00E102F1"/>
    <w:rsid w:val="00E2252B"/>
    <w:rsid w:val="00E24586"/>
    <w:rsid w:val="00E47969"/>
    <w:rsid w:val="00E82E06"/>
    <w:rsid w:val="00E90847"/>
    <w:rsid w:val="00EE243E"/>
    <w:rsid w:val="00EE261F"/>
    <w:rsid w:val="00F56268"/>
    <w:rsid w:val="00F734F7"/>
    <w:rsid w:val="00F97775"/>
    <w:rsid w:val="00FB7406"/>
    <w:rsid w:val="00FC044F"/>
    <w:rsid w:val="00FC381A"/>
    <w:rsid w:val="03B58C6C"/>
    <w:rsid w:val="03C12AEF"/>
    <w:rsid w:val="05515CCD"/>
    <w:rsid w:val="08266161"/>
    <w:rsid w:val="0840220C"/>
    <w:rsid w:val="0CE57DD5"/>
    <w:rsid w:val="0DB29CBB"/>
    <w:rsid w:val="0E2B0B15"/>
    <w:rsid w:val="101D87B1"/>
    <w:rsid w:val="1210C32B"/>
    <w:rsid w:val="1263364B"/>
    <w:rsid w:val="140D6F57"/>
    <w:rsid w:val="1477DB91"/>
    <w:rsid w:val="14CDDAED"/>
    <w:rsid w:val="1970D045"/>
    <w:rsid w:val="1D1469EE"/>
    <w:rsid w:val="1EA21413"/>
    <w:rsid w:val="1EF43C5C"/>
    <w:rsid w:val="216BE646"/>
    <w:rsid w:val="22BD6E70"/>
    <w:rsid w:val="23C7AD7F"/>
    <w:rsid w:val="257BBE5D"/>
    <w:rsid w:val="25FE9310"/>
    <w:rsid w:val="26D9F202"/>
    <w:rsid w:val="271A5492"/>
    <w:rsid w:val="276A217A"/>
    <w:rsid w:val="2B1287BD"/>
    <w:rsid w:val="2B983A9B"/>
    <w:rsid w:val="2C8C307F"/>
    <w:rsid w:val="2CAF844D"/>
    <w:rsid w:val="2D5E5312"/>
    <w:rsid w:val="317BD4F4"/>
    <w:rsid w:val="345AB248"/>
    <w:rsid w:val="35F173DD"/>
    <w:rsid w:val="36386CE9"/>
    <w:rsid w:val="364F4617"/>
    <w:rsid w:val="366DEAC1"/>
    <w:rsid w:val="3B81F947"/>
    <w:rsid w:val="3E624582"/>
    <w:rsid w:val="3F80EAD3"/>
    <w:rsid w:val="4199E644"/>
    <w:rsid w:val="432C5D42"/>
    <w:rsid w:val="4523541F"/>
    <w:rsid w:val="48DBD4D8"/>
    <w:rsid w:val="4D4CF20A"/>
    <w:rsid w:val="4FB6D435"/>
    <w:rsid w:val="50B4E365"/>
    <w:rsid w:val="52D7C06B"/>
    <w:rsid w:val="52FD9BCA"/>
    <w:rsid w:val="53772CD3"/>
    <w:rsid w:val="53982755"/>
    <w:rsid w:val="55AFBD74"/>
    <w:rsid w:val="56FFCA97"/>
    <w:rsid w:val="57735C38"/>
    <w:rsid w:val="57B13B0D"/>
    <w:rsid w:val="59E5BB95"/>
    <w:rsid w:val="5B7C8A81"/>
    <w:rsid w:val="5C3186EA"/>
    <w:rsid w:val="5CF7A256"/>
    <w:rsid w:val="5F57B78A"/>
    <w:rsid w:val="62076621"/>
    <w:rsid w:val="626A4945"/>
    <w:rsid w:val="62A0C86E"/>
    <w:rsid w:val="6309E652"/>
    <w:rsid w:val="635C8D9E"/>
    <w:rsid w:val="63D0F69D"/>
    <w:rsid w:val="647E4986"/>
    <w:rsid w:val="65698496"/>
    <w:rsid w:val="665987E0"/>
    <w:rsid w:val="67CFABC3"/>
    <w:rsid w:val="6915001B"/>
    <w:rsid w:val="69B97553"/>
    <w:rsid w:val="6EBE15AB"/>
    <w:rsid w:val="6F293CF3"/>
    <w:rsid w:val="6FBD0ED3"/>
    <w:rsid w:val="7033B34A"/>
    <w:rsid w:val="705A728D"/>
    <w:rsid w:val="7466C0A9"/>
    <w:rsid w:val="760DAC0C"/>
    <w:rsid w:val="7658C067"/>
    <w:rsid w:val="7774FEFB"/>
    <w:rsid w:val="79D31882"/>
    <w:rsid w:val="7B370CB5"/>
    <w:rsid w:val="7C234DE1"/>
    <w:rsid w:val="7DE44FDF"/>
    <w:rsid w:val="7DEC3EA1"/>
    <w:rsid w:val="7F95D5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C9250"/>
  <w15:chartTrackingRefBased/>
  <w15:docId w15:val="{55768C2A-3CDD-495B-91BA-3EFF7EB1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2"/>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2"/>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styleId="Revision">
    <w:name w:val="Revision"/>
    <w:hidden/>
    <w:uiPriority w:val="99"/>
    <w:semiHidden/>
    <w:rsid w:val="00875F1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E61C151075504C9F837CDF80078CA6" ma:contentTypeVersion="12" ma:contentTypeDescription="Create a new document." ma:contentTypeScope="" ma:versionID="5f1bd7536c97b4f4ca1f0b569211689b">
  <xsd:schema xmlns:xsd="http://www.w3.org/2001/XMLSchema" xmlns:xs="http://www.w3.org/2001/XMLSchema" xmlns:p="http://schemas.microsoft.com/office/2006/metadata/properties" xmlns:ns2="44b7123a-ce10-4953-a81e-21a2ba71636f" xmlns:ns3="1eb753b4-8db9-4eba-b80e-1f48935be5d0" targetNamespace="http://schemas.microsoft.com/office/2006/metadata/properties" ma:root="true" ma:fieldsID="1c0fdf3d016e2def6b8504b551bc3f41" ns2:_="" ns3:_="">
    <xsd:import namespace="44b7123a-ce10-4953-a81e-21a2ba71636f"/>
    <xsd:import namespace="1eb753b4-8db9-4eba-b80e-1f48935be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7123a-ce10-4953-a81e-21a2ba716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92674-896f-4c7e-b056-2407d0d028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753b4-8db9-4eba-b80e-1f48935be5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b92095-4b87-4ab2-a2b5-9b5f02e001d3}" ma:internalName="TaxCatchAll" ma:showField="CatchAllData" ma:web="1eb753b4-8db9-4eba-b80e-1f48935be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eb753b4-8db9-4eba-b80e-1f48935be5d0">
      <UserInfo>
        <DisplayName>Kelly-Ann Thomas</DisplayName>
        <AccountId>75</AccountId>
        <AccountType/>
      </UserInfo>
      <UserInfo>
        <DisplayName>James Stevens</DisplayName>
        <AccountId>11</AccountId>
        <AccountType/>
      </UserInfo>
      <UserInfo>
        <DisplayName>Valerie Steadman</DisplayName>
        <AccountId>32</AccountId>
        <AccountType/>
      </UserInfo>
      <UserInfo>
        <DisplayName>Julia Whalvin</DisplayName>
        <AccountId>26</AccountId>
        <AccountType/>
      </UserInfo>
      <UserInfo>
        <DisplayName>Darren Boyle</DisplayName>
        <AccountId>12</AccountId>
        <AccountType/>
      </UserInfo>
      <UserInfo>
        <DisplayName>Chris Kimber-Halford</DisplayName>
        <AccountId>63</AccountId>
        <AccountType/>
      </UserInfo>
      <UserInfo>
        <DisplayName>Brian Heath</DisplayName>
        <AccountId>56</AccountId>
        <AccountType/>
      </UserInfo>
      <UserInfo>
        <DisplayName>Christopher Bennett</DisplayName>
        <AccountId>23</AccountId>
        <AccountType/>
      </UserInfo>
      <UserInfo>
        <DisplayName>Caroline Bowman</DisplayName>
        <AccountId>47</AccountId>
        <AccountType/>
      </UserInfo>
      <UserInfo>
        <DisplayName>Dave Abrams</DisplayName>
        <AccountId>90</AccountId>
        <AccountType/>
      </UserInfo>
      <UserInfo>
        <DisplayName>Stephen Marasco</DisplayName>
        <AccountId>91</AccountId>
        <AccountType/>
      </UserInfo>
      <UserInfo>
        <DisplayName>Nick Poplawski</DisplayName>
        <AccountId>52</AccountId>
        <AccountType/>
      </UserInfo>
      <UserInfo>
        <DisplayName>Lynne Goodman</DisplayName>
        <AccountId>81</AccountId>
        <AccountType/>
      </UserInfo>
      <UserInfo>
        <DisplayName>Adam Clements</DisplayName>
        <AccountId>38</AccountId>
        <AccountType/>
      </UserInfo>
    </SharedWithUsers>
    <lcf76f155ced4ddcb4097134ff3c332f xmlns="44b7123a-ce10-4953-a81e-21a2ba71636f">
      <Terms xmlns="http://schemas.microsoft.com/office/infopath/2007/PartnerControls"/>
    </lcf76f155ced4ddcb4097134ff3c332f>
    <TaxCatchAll xmlns="1eb753b4-8db9-4eba-b80e-1f48935be5d0" xsi:nil="true"/>
  </documentManagement>
</p:properties>
</file>

<file path=customXml/itemProps1.xml><?xml version="1.0" encoding="utf-8"?>
<ds:datastoreItem xmlns:ds="http://schemas.openxmlformats.org/officeDocument/2006/customXml" ds:itemID="{656C496B-74BF-4B7D-B367-B86BFA59891D}">
  <ds:schemaRefs>
    <ds:schemaRef ds:uri="http://schemas.microsoft.com/sharepoint/v3/contenttype/forms"/>
  </ds:schemaRefs>
</ds:datastoreItem>
</file>

<file path=customXml/itemProps2.xml><?xml version="1.0" encoding="utf-8"?>
<ds:datastoreItem xmlns:ds="http://schemas.openxmlformats.org/officeDocument/2006/customXml" ds:itemID="{CAC9526D-C4B0-47FE-B821-B3CE7E6B848C}">
  <ds:schemaRefs>
    <ds:schemaRef ds:uri="http://schemas.microsoft.com/office/2006/metadata/longProperties"/>
  </ds:schemaRefs>
</ds:datastoreItem>
</file>

<file path=customXml/itemProps3.xml><?xml version="1.0" encoding="utf-8"?>
<ds:datastoreItem xmlns:ds="http://schemas.openxmlformats.org/officeDocument/2006/customXml" ds:itemID="{636AD17C-887B-4347-9A78-6D10E1A7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7123a-ce10-4953-a81e-21a2ba71636f"/>
    <ds:schemaRef ds:uri="1eb753b4-8db9-4eba-b80e-1f48935be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262F5-5D4E-4602-802A-5E9144C49DD4}">
  <ds:schemaRefs>
    <ds:schemaRef ds:uri="http://schemas.microsoft.com/office/2006/metadata/properties"/>
    <ds:schemaRef ds:uri="http://schemas.microsoft.com/office/infopath/2007/PartnerControls"/>
    <ds:schemaRef ds:uri="1eb753b4-8db9-4eba-b80e-1f48935be5d0"/>
    <ds:schemaRef ds:uri="44b7123a-ce10-4953-a81e-21a2ba7163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3740</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Adam Clements</cp:lastModifiedBy>
  <cp:revision>8</cp:revision>
  <cp:lastPrinted>2014-11-14T17:50:00Z</cp:lastPrinted>
  <dcterms:created xsi:type="dcterms:W3CDTF">2026-06-12T11:30:00Z</dcterms:created>
  <dcterms:modified xsi:type="dcterms:W3CDTF">2026-06-12T12:29:00Z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y fmtid="{D5CDD505-2E9C-101B-9397-08002B2CF9AE}" pid="9" name="IconOverlay">
    <vt:lpwstr/>
  </property>
  <property fmtid="{D5CDD505-2E9C-101B-9397-08002B2CF9AE}" pid="10" name="ContentTypeId">
    <vt:lpwstr>0x010100A2E61C151075504C9F837CDF80078CA6</vt:lpwstr>
  </property>
  <property fmtid="{D5CDD505-2E9C-101B-9397-08002B2CF9AE}" pid="11" name="TaxCatchAll">
    <vt:lpwstr/>
  </property>
  <property fmtid="{D5CDD505-2E9C-101B-9397-08002B2CF9AE}" pid="12" name="lcf76f155ced4ddcb4097134ff3c332f">
    <vt:lpwstr/>
  </property>
  <property fmtid="{D5CDD505-2E9C-101B-9397-08002B2CF9AE}" pid="13" name="display_urn:schemas-microsoft-com:office:office#SharedWithUsers">
    <vt:lpwstr>Kelly-Ann Thomas;James Stevens</vt:lpwstr>
  </property>
  <property fmtid="{D5CDD505-2E9C-101B-9397-08002B2CF9AE}" pid="14" name="SharedWithUsers">
    <vt:lpwstr>75;#Kelly-Ann Thomas;#11;#James Stevens</vt:lpwstr>
  </property>
  <property fmtid="{D5CDD505-2E9C-101B-9397-08002B2CF9AE}" pid="15" name="MediaServiceImageTags">
    <vt:lpwstr/>
  </property>
  <property fmtid="{D5CDD505-2E9C-101B-9397-08002B2CF9AE}" pid="16" name="MSIP_Label_4ff8dc28-9d77-4b3a-9a78-8001a7442ef9_Enabled">
    <vt:lpwstr>true</vt:lpwstr>
  </property>
  <property fmtid="{D5CDD505-2E9C-101B-9397-08002B2CF9AE}" pid="17" name="MSIP_Label_4ff8dc28-9d77-4b3a-9a78-8001a7442ef9_SetDate">
    <vt:lpwstr>2024-03-14T15:18:17Z</vt:lpwstr>
  </property>
  <property fmtid="{D5CDD505-2E9C-101B-9397-08002B2CF9AE}" pid="18" name="MSIP_Label_4ff8dc28-9d77-4b3a-9a78-8001a7442ef9_Method">
    <vt:lpwstr>Standard</vt:lpwstr>
  </property>
  <property fmtid="{D5CDD505-2E9C-101B-9397-08002B2CF9AE}" pid="19" name="MSIP_Label_4ff8dc28-9d77-4b3a-9a78-8001a7442ef9_Name">
    <vt:lpwstr>UNCLASSIFIED</vt:lpwstr>
  </property>
  <property fmtid="{D5CDD505-2E9C-101B-9397-08002B2CF9AE}" pid="20" name="MSIP_Label_4ff8dc28-9d77-4b3a-9a78-8001a7442ef9_SiteId">
    <vt:lpwstr>1966485b-0a00-4d9d-966a-67baeb449766</vt:lpwstr>
  </property>
  <property fmtid="{D5CDD505-2E9C-101B-9397-08002B2CF9AE}" pid="21" name="MSIP_Label_4ff8dc28-9d77-4b3a-9a78-8001a7442ef9_ActionId">
    <vt:lpwstr>e3b9de3a-4724-431e-a21c-468644a84e87</vt:lpwstr>
  </property>
  <property fmtid="{D5CDD505-2E9C-101B-9397-08002B2CF9AE}" pid="22" name="MSIP_Label_4ff8dc28-9d77-4b3a-9a78-8001a7442ef9_ContentBits">
    <vt:lpwstr>0</vt:lpwstr>
  </property>
</Properties>
</file>